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CDE" w:rsidRDefault="00915CDE" w:rsidP="00915CDE">
      <w:pPr>
        <w:spacing w:after="0" w:line="357" w:lineRule="auto"/>
        <w:ind w:left="165" w:right="730" w:hanging="180"/>
        <w:rPr>
          <w:b/>
          <w:sz w:val="26"/>
          <w:szCs w:val="26"/>
        </w:rPr>
      </w:pPr>
      <w:r>
        <w:rPr>
          <w:b/>
          <w:sz w:val="26"/>
          <w:szCs w:val="26"/>
        </w:rPr>
        <w:t xml:space="preserve">Sở GD&amp;ĐT Quảng Nam                                ĐỀ THAM KHẢO THI TỐT NGHIỆP </w:t>
      </w:r>
    </w:p>
    <w:p w:rsidR="00915CDE" w:rsidRDefault="00915CDE" w:rsidP="00915CDE">
      <w:pPr>
        <w:tabs>
          <w:tab w:val="left" w:pos="5670"/>
        </w:tabs>
        <w:spacing w:after="0" w:line="357" w:lineRule="auto"/>
        <w:ind w:left="165" w:right="730" w:hanging="180"/>
        <w:rPr>
          <w:b/>
          <w:sz w:val="26"/>
          <w:szCs w:val="26"/>
        </w:rPr>
      </w:pPr>
      <w:r>
        <w:rPr>
          <w:b/>
          <w:sz w:val="26"/>
          <w:szCs w:val="26"/>
        </w:rPr>
        <w:t xml:space="preserve">Trường THPT Cao Bá Quát </w:t>
      </w:r>
      <w:r>
        <w:rPr>
          <w:b/>
          <w:sz w:val="26"/>
          <w:szCs w:val="26"/>
        </w:rPr>
        <w:tab/>
        <w:t>Môn: Lịch sử 12</w:t>
      </w:r>
    </w:p>
    <w:p w:rsidR="00915CDE" w:rsidRDefault="00915CDE" w:rsidP="00915CDE">
      <w:pPr>
        <w:tabs>
          <w:tab w:val="left" w:pos="5670"/>
        </w:tabs>
        <w:spacing w:after="0" w:line="357" w:lineRule="auto"/>
        <w:ind w:left="165" w:right="730" w:hanging="180"/>
        <w:rPr>
          <w:b/>
          <w:sz w:val="26"/>
          <w:szCs w:val="26"/>
        </w:rPr>
      </w:pPr>
      <w:r>
        <w:rPr>
          <w:b/>
          <w:sz w:val="26"/>
          <w:szCs w:val="26"/>
        </w:rPr>
        <w:tab/>
      </w:r>
      <w:r>
        <w:rPr>
          <w:b/>
          <w:sz w:val="26"/>
          <w:szCs w:val="26"/>
        </w:rPr>
        <w:tab/>
        <w:t>Năm học: 2020-2021</w:t>
      </w:r>
    </w:p>
    <w:p w:rsidR="00915CDE" w:rsidRDefault="00915CDE" w:rsidP="00915CDE">
      <w:pPr>
        <w:spacing w:after="0" w:line="396" w:lineRule="auto"/>
        <w:ind w:left="-5" w:right="0"/>
        <w:rPr>
          <w:b/>
          <w:sz w:val="26"/>
          <w:szCs w:val="26"/>
        </w:rPr>
      </w:pPr>
    </w:p>
    <w:p w:rsidR="00915CDE" w:rsidRDefault="00915CDE" w:rsidP="00635699">
      <w:pPr>
        <w:shd w:val="clear" w:color="auto" w:fill="FFFFFF"/>
        <w:spacing w:after="0" w:line="360" w:lineRule="auto"/>
        <w:ind w:left="0" w:right="0" w:firstLine="0"/>
        <w:jc w:val="left"/>
        <w:rPr>
          <w:b/>
          <w:bCs/>
          <w:sz w:val="26"/>
          <w:szCs w:val="26"/>
        </w:rPr>
      </w:pP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w:t>
      </w:r>
      <w:r w:rsidR="00F56B29">
        <w:rPr>
          <w:b/>
          <w:bCs/>
          <w:sz w:val="26"/>
          <w:szCs w:val="26"/>
        </w:rPr>
        <w:t>1:</w:t>
      </w:r>
      <w:r w:rsidRPr="00C16B6D">
        <w:rPr>
          <w:b/>
          <w:bCs/>
          <w:sz w:val="26"/>
          <w:szCs w:val="26"/>
        </w:rPr>
        <w:t xml:space="preserve"> </w:t>
      </w:r>
      <w:r w:rsidRPr="00C16B6D">
        <w:rPr>
          <w:sz w:val="26"/>
          <w:szCs w:val="26"/>
        </w:rPr>
        <w:t xml:space="preserve">Điểm chung về hoạt động quân sự của quân dân Việt Nam trong các chiến dịch Việt Bắc thu - đông năm 1947, Biên giới thu - đông năm 1950 và Điện Biên Phủ năm 1954 là có sự kết hợp giữa </w:t>
      </w:r>
    </w:p>
    <w:p w:rsid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chiến trường chính và vùng sau lưng địch.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tiến công quân sự và nổi dậy của nhân dân. </w:t>
      </w:r>
    </w:p>
    <w:p w:rsid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bao vây, đánh lấn và đánh công kiên.                   </w:t>
      </w:r>
    </w:p>
    <w:p w:rsidR="00C16B6D" w:rsidRPr="00C16B6D" w:rsidRDefault="00C16B6D" w:rsidP="00635699">
      <w:pPr>
        <w:shd w:val="clear" w:color="auto" w:fill="FFFFFF"/>
        <w:spacing w:after="0" w:line="360" w:lineRule="auto"/>
        <w:ind w:left="0" w:right="141" w:firstLine="0"/>
        <w:jc w:val="left"/>
        <w:rPr>
          <w:sz w:val="26"/>
          <w:szCs w:val="26"/>
        </w:rPr>
      </w:pPr>
      <w:r w:rsidRPr="00C16B6D">
        <w:rPr>
          <w:b/>
          <w:bCs/>
          <w:sz w:val="26"/>
          <w:szCs w:val="26"/>
        </w:rPr>
        <w:t xml:space="preserve">D.  </w:t>
      </w:r>
      <w:r w:rsidRPr="00C16B6D">
        <w:rPr>
          <w:sz w:val="26"/>
          <w:szCs w:val="26"/>
        </w:rPr>
        <w:t xml:space="preserve">đánh điểm, diệt viện và đánh vận động.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2: </w:t>
      </w:r>
      <w:r w:rsidRPr="00C16B6D">
        <w:rPr>
          <w:sz w:val="26"/>
          <w:szCs w:val="26"/>
        </w:rPr>
        <w:t xml:space="preserve">Ngày 15 - 5 - 1945, Việt Nam Tuyên truyền giải phóng quân và Cứu quốc quân được hợp nhất thành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Việt Nam Cứu quốc quân.‌‌                                    </w:t>
      </w:r>
      <w:r w:rsidRPr="00C16B6D">
        <w:rPr>
          <w:b/>
          <w:bCs/>
          <w:sz w:val="26"/>
          <w:szCs w:val="26"/>
        </w:rPr>
        <w:t xml:space="preserve">B.  </w:t>
      </w:r>
      <w:r w:rsidRPr="00C16B6D">
        <w:rPr>
          <w:sz w:val="26"/>
          <w:szCs w:val="26"/>
        </w:rPr>
        <w:t xml:space="preserve">Quân đội nhân dân Việt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Vệ quốc đoàn.‌‌                                                       </w:t>
      </w:r>
      <w:r w:rsidRPr="00C16B6D">
        <w:rPr>
          <w:b/>
          <w:bCs/>
          <w:sz w:val="26"/>
          <w:szCs w:val="26"/>
        </w:rPr>
        <w:t xml:space="preserve">D.  </w:t>
      </w:r>
      <w:r w:rsidRPr="00C16B6D">
        <w:rPr>
          <w:sz w:val="26"/>
          <w:szCs w:val="26"/>
        </w:rPr>
        <w:t xml:space="preserve">Việt Nam Giải phóng quân. </w:t>
      </w:r>
    </w:p>
    <w:p w:rsidR="00C16B6D" w:rsidRPr="00C16B6D" w:rsidRDefault="00C16B6D" w:rsidP="00F56B29">
      <w:pPr>
        <w:shd w:val="clear" w:color="auto" w:fill="FFFFFF"/>
        <w:spacing w:after="0" w:line="360" w:lineRule="auto"/>
        <w:ind w:left="0" w:right="0" w:firstLine="0"/>
        <w:jc w:val="left"/>
        <w:rPr>
          <w:sz w:val="26"/>
          <w:szCs w:val="26"/>
        </w:rPr>
      </w:pPr>
      <w:r w:rsidRPr="00C16B6D">
        <w:rPr>
          <w:b/>
          <w:bCs/>
          <w:sz w:val="26"/>
          <w:szCs w:val="26"/>
        </w:rPr>
        <w:t xml:space="preserve">Câu 3: </w:t>
      </w:r>
      <w:r w:rsidRPr="00C16B6D">
        <w:rPr>
          <w:sz w:val="26"/>
          <w:szCs w:val="26"/>
        </w:rPr>
        <w:t xml:space="preserve">Một trong những nội dung quan trọng của chiến lược "Cam kết và mở rộng" do Tổng thống Mĩ Bill Clintơnđề ra là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ứng dụng khoa học - công nghệ để phát triển nền kinh tế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hợp tác về kĩ thuật với các nước đồng minh để phát triển kinh tế.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trợ giúp cho nền kinh tế các nước tư bản đồng minh phát triển.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khôi phục, phát triển tính năng động và sức mạnh nền kinh tế Mĩ.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4: </w:t>
      </w:r>
      <w:r w:rsidRPr="00C16B6D">
        <w:rPr>
          <w:sz w:val="26"/>
          <w:szCs w:val="26"/>
        </w:rPr>
        <w:t xml:space="preserve">Điểm giống nhau giữa Hiệp định Giơnevơ năm 1954 về Đông Dương và Hiệp định Pari năm 1973 về Việt Nam là đều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công nhận các quyền dân tộc cơ bản của nhân dân ta.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được kí kết trong bối cảnh có sự phản đối giữa các nước lớn.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quy định việc tập kết, chuyển quân và chuyển giao khu vực.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có sự tham gia đàm phán và cùng kí kết của các cường quốc.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Câu 5:‌</w:t>
      </w:r>
      <w:r w:rsidRPr="00C16B6D">
        <w:rPr>
          <w:sz w:val="26"/>
          <w:szCs w:val="26"/>
        </w:rPr>
        <w:t xml:space="preserve">Nội dung nào dưới đây  </w:t>
      </w:r>
      <w:r w:rsidRPr="00C16B6D">
        <w:rPr>
          <w:b/>
          <w:bCs/>
          <w:sz w:val="26"/>
          <w:szCs w:val="26"/>
        </w:rPr>
        <w:t xml:space="preserve">không </w:t>
      </w:r>
      <w:r w:rsidRPr="00C16B6D">
        <w:rPr>
          <w:sz w:val="26"/>
          <w:szCs w:val="26"/>
        </w:rPr>
        <w:t xml:space="preserve">nằm trong nguyên nhân dẫn đến sự thành lập của tổ chức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ASEAN? </w:t>
      </w:r>
    </w:p>
    <w:p w:rsidR="00C16B6D" w:rsidRPr="00C16B6D" w:rsidRDefault="00C16B6D" w:rsidP="00635699">
      <w:pPr>
        <w:shd w:val="clear" w:color="auto" w:fill="FFFFFF"/>
        <w:spacing w:after="0" w:line="360" w:lineRule="auto"/>
        <w:ind w:left="0" w:right="141" w:firstLine="0"/>
        <w:jc w:val="left"/>
        <w:rPr>
          <w:sz w:val="26"/>
          <w:szCs w:val="26"/>
        </w:rPr>
      </w:pPr>
      <w:r w:rsidRPr="00C16B6D">
        <w:rPr>
          <w:b/>
          <w:bCs/>
          <w:sz w:val="26"/>
          <w:szCs w:val="26"/>
        </w:rPr>
        <w:t xml:space="preserve">A.  </w:t>
      </w:r>
      <w:r w:rsidRPr="00C16B6D">
        <w:rPr>
          <w:sz w:val="26"/>
          <w:szCs w:val="26"/>
        </w:rPr>
        <w:t xml:space="preserve">Thành công của khối thị trường chung châu Âu cổ vũ các nước Đông Nam Á liên kết với nhau.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Xây dựng một trật tự thế giới nhằm tạo đối trọng với trật tự hai cực Ianta.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Hạn chế ảnh hưởng của các cường quốc bên ngoài đối với khu vực Đông Nam Á.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Các nước Đông Nam Á thấy cần có sự hợp tác với nhau để cùng phát triển.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6: </w:t>
      </w:r>
      <w:r w:rsidRPr="00C16B6D">
        <w:rPr>
          <w:sz w:val="26"/>
          <w:szCs w:val="26"/>
        </w:rPr>
        <w:t xml:space="preserve">Nhân dân một số nước Đông Nam Á đã tranh thủ điều kiện khách quan nào để nổi dậy giành độc lập vào năm 1945?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lastRenderedPageBreak/>
        <w:t xml:space="preserve">A.  </w:t>
      </w:r>
      <w:r w:rsidRPr="00C16B6D">
        <w:rPr>
          <w:sz w:val="26"/>
          <w:szCs w:val="26"/>
        </w:rPr>
        <w:t>Quân Đồng minh giải giáp quân đội Nhật.              ‌‌</w:t>
      </w:r>
      <w:r w:rsidRPr="00C16B6D">
        <w:rPr>
          <w:b/>
          <w:bCs/>
          <w:sz w:val="26"/>
          <w:szCs w:val="26"/>
        </w:rPr>
        <w:t xml:space="preserve">B.  </w:t>
      </w:r>
      <w:r w:rsidRPr="00C16B6D">
        <w:rPr>
          <w:sz w:val="26"/>
          <w:szCs w:val="26"/>
        </w:rPr>
        <w:t xml:space="preserve">Quân phiệt Nhật đầu hàng Đồng minh.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Liên Xô đánh thắng quân phiệt Nhật.‌‌                      </w:t>
      </w:r>
      <w:r w:rsidRPr="00C16B6D">
        <w:rPr>
          <w:b/>
          <w:bCs/>
          <w:sz w:val="26"/>
          <w:szCs w:val="26"/>
        </w:rPr>
        <w:t xml:space="preserve">D.  </w:t>
      </w:r>
      <w:r w:rsidRPr="00C16B6D">
        <w:rPr>
          <w:sz w:val="26"/>
          <w:szCs w:val="26"/>
        </w:rPr>
        <w:t xml:space="preserve">Phát xít Đức đầu hàng lực lượng Đồng minh.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Câu 7: </w:t>
      </w:r>
      <w:r w:rsidRPr="00C16B6D">
        <w:rPr>
          <w:sz w:val="26"/>
          <w:szCs w:val="26"/>
        </w:rPr>
        <w:t xml:space="preserve">Tờ báo nào dưới đây là cơ quan ngôn luận của hội Việt Nam cách mạng thanh niên?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A. </w:t>
      </w:r>
      <w:r w:rsidRPr="00C16B6D">
        <w:rPr>
          <w:sz w:val="26"/>
          <w:szCs w:val="26"/>
        </w:rPr>
        <w:t xml:space="preserve">Nhân đạo.                 </w:t>
      </w:r>
      <w:r w:rsidRPr="00C16B6D">
        <w:rPr>
          <w:b/>
          <w:bCs/>
          <w:sz w:val="26"/>
          <w:szCs w:val="26"/>
        </w:rPr>
        <w:t xml:space="preserve">B. </w:t>
      </w:r>
      <w:r w:rsidRPr="00C16B6D">
        <w:rPr>
          <w:sz w:val="26"/>
          <w:szCs w:val="26"/>
        </w:rPr>
        <w:t xml:space="preserve">Thanh niên.               </w:t>
      </w:r>
      <w:r w:rsidRPr="00C16B6D">
        <w:rPr>
          <w:b/>
          <w:bCs/>
          <w:sz w:val="26"/>
          <w:szCs w:val="26"/>
        </w:rPr>
        <w:t xml:space="preserve">C. </w:t>
      </w:r>
      <w:r w:rsidRPr="00C16B6D">
        <w:rPr>
          <w:sz w:val="26"/>
          <w:szCs w:val="26"/>
        </w:rPr>
        <w:t xml:space="preserve">Búa liềm.                     </w:t>
      </w:r>
      <w:r w:rsidRPr="00C16B6D">
        <w:rPr>
          <w:b/>
          <w:bCs/>
          <w:sz w:val="26"/>
          <w:szCs w:val="26"/>
        </w:rPr>
        <w:t xml:space="preserve">D. </w:t>
      </w:r>
      <w:r w:rsidRPr="00C16B6D">
        <w:rPr>
          <w:sz w:val="26"/>
          <w:szCs w:val="26"/>
        </w:rPr>
        <w:t xml:space="preserve">Người cùng khổ.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Câu 8: </w:t>
      </w:r>
      <w:r w:rsidRPr="00C16B6D">
        <w:rPr>
          <w:sz w:val="26"/>
          <w:szCs w:val="26"/>
        </w:rPr>
        <w:t xml:space="preserve">Thành tựu lớn nhất trong công cuộc xây dựng chủ nghĩa xã hội ở Liên Xô từ 1945 đến đầu những năm 70 của thế kỉ XX là gì?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Chế tạo thành công bom nguyên tử.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Trở thành trung tâm kinh tế - tài chính của thế giới.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Trở thành cường quốc công nghiệp thứ hai thế giới.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Mở đầu kỉ nguyên chinh phục vũ trụ.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9: </w:t>
      </w:r>
      <w:r w:rsidRPr="00C16B6D">
        <w:rPr>
          <w:sz w:val="26"/>
          <w:szCs w:val="26"/>
        </w:rPr>
        <w:t xml:space="preserve">Trong những năm 1973 - 1982, nền kinh tế Mĩ lâm vào tình trạng khủng hoảng, suy thoái chủ yếu là do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cuộc chạy đua vũ trang với Liên Xô.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thất bại của Mĩ trong cuộc chiến tranh Việt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tác động của cuộc khủng hoảng năng lượng thế giới.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sự cạnh tranh của Nhật Bản và các nước Tây Âu.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10: </w:t>
      </w:r>
      <w:r w:rsidRPr="00C16B6D">
        <w:rPr>
          <w:sz w:val="26"/>
          <w:szCs w:val="26"/>
        </w:rPr>
        <w:t xml:space="preserve">Trong quá trình hoạt động, Hội Việt Nam Cách mạng Thanh niên đã truyền bá lý luận nào vào Việt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Lý luận cách mạng vô sản.‌‌</w:t>
      </w:r>
      <w:r w:rsidR="00405634">
        <w:rPr>
          <w:sz w:val="26"/>
          <w:szCs w:val="26"/>
        </w:rPr>
        <w:t xml:space="preserve">                                     </w:t>
      </w:r>
      <w:r w:rsidRPr="00C16B6D">
        <w:rPr>
          <w:b/>
          <w:bCs/>
          <w:sz w:val="26"/>
          <w:szCs w:val="26"/>
        </w:rPr>
        <w:t xml:space="preserve">B.  </w:t>
      </w:r>
      <w:r w:rsidRPr="00C16B6D">
        <w:rPr>
          <w:sz w:val="26"/>
          <w:szCs w:val="26"/>
        </w:rPr>
        <w:t xml:space="preserve">Lý luận chủ nghĩa Mác - Lênin.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Lý luận cách mạng dân chủ tư sản.‌‌</w:t>
      </w:r>
      <w:r w:rsidR="00405634">
        <w:rPr>
          <w:sz w:val="26"/>
          <w:szCs w:val="26"/>
        </w:rPr>
        <w:t xml:space="preserve">                        </w:t>
      </w:r>
      <w:r w:rsidRPr="00C16B6D">
        <w:rPr>
          <w:b/>
          <w:bCs/>
          <w:sz w:val="26"/>
          <w:szCs w:val="26"/>
        </w:rPr>
        <w:t xml:space="preserve">D.  </w:t>
      </w:r>
      <w:r w:rsidRPr="00C16B6D">
        <w:rPr>
          <w:sz w:val="26"/>
          <w:szCs w:val="26"/>
        </w:rPr>
        <w:t xml:space="preserve">Lý luận giải phóng dân tộc.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11: </w:t>
      </w:r>
      <w:r w:rsidRPr="00C16B6D">
        <w:rPr>
          <w:sz w:val="26"/>
          <w:szCs w:val="26"/>
        </w:rPr>
        <w:t xml:space="preserve">“Chuẩn bị khởi nghĩa là nhiệm vụ trung tâm của toàn Đảng, toàn dân”, đây là một chủ trương quan trọng được đề ra trong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Hội nghị Ban Chấp hành Trung ương Đảng (11 - 1939).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Hội nghị Ban Chấp hành Trung ương Đảng (5 - 1941).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Hội nghị Ban thường vụ Trung ương Đảng (3 - 1945).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Hội nghị Ban thường vụ Trung ương Đảng (2 - 1943).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12: </w:t>
      </w:r>
      <w:r w:rsidRPr="00C16B6D">
        <w:rPr>
          <w:sz w:val="26"/>
          <w:szCs w:val="26"/>
        </w:rPr>
        <w:t xml:space="preserve">Chiến thắng nào của quân và dân Việt Nam thắng lợi đã hoàn thành nhiệm vụ đánh cho “Ngụy nhào”?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  </w:t>
      </w:r>
      <w:r w:rsidRPr="00C16B6D">
        <w:rPr>
          <w:b/>
          <w:bCs/>
          <w:sz w:val="26"/>
          <w:szCs w:val="26"/>
        </w:rPr>
        <w:t xml:space="preserve">A. </w:t>
      </w:r>
      <w:r w:rsidRPr="00C16B6D">
        <w:rPr>
          <w:sz w:val="26"/>
          <w:szCs w:val="26"/>
        </w:rPr>
        <w:t xml:space="preserve">Cuộc Tổng tiến công và nổi dậy Xuân 1975.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  </w:t>
      </w:r>
      <w:r w:rsidRPr="00C16B6D">
        <w:rPr>
          <w:b/>
          <w:bCs/>
          <w:sz w:val="26"/>
          <w:szCs w:val="26"/>
        </w:rPr>
        <w:t xml:space="preserve">B. </w:t>
      </w:r>
      <w:r w:rsidRPr="00C16B6D">
        <w:rPr>
          <w:sz w:val="26"/>
          <w:szCs w:val="26"/>
        </w:rPr>
        <w:t xml:space="preserve">Cuộc Tổng tiến công và nổi dậy Xuân Mậu Thân 1968.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  </w:t>
      </w:r>
      <w:r w:rsidRPr="00C16B6D">
        <w:rPr>
          <w:b/>
          <w:bCs/>
          <w:sz w:val="26"/>
          <w:szCs w:val="26"/>
        </w:rPr>
        <w:t xml:space="preserve">C. </w:t>
      </w:r>
      <w:r w:rsidRPr="00C16B6D">
        <w:rPr>
          <w:sz w:val="26"/>
          <w:szCs w:val="26"/>
        </w:rPr>
        <w:t xml:space="preserve">Hiệp định Pari được kí kết năm 1973.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  </w:t>
      </w:r>
      <w:r w:rsidRPr="00C16B6D">
        <w:rPr>
          <w:b/>
          <w:bCs/>
          <w:sz w:val="26"/>
          <w:szCs w:val="26"/>
        </w:rPr>
        <w:t xml:space="preserve">D. </w:t>
      </w:r>
      <w:r w:rsidRPr="00C16B6D">
        <w:rPr>
          <w:sz w:val="26"/>
          <w:szCs w:val="26"/>
        </w:rPr>
        <w:t xml:space="preserve">Cuộc tiến công chiến lược năm 1972.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13: </w:t>
      </w:r>
      <w:r w:rsidRPr="00C16B6D">
        <w:rPr>
          <w:sz w:val="26"/>
          <w:szCs w:val="26"/>
        </w:rPr>
        <w:t xml:space="preserve">Nhận định nào dưới đây là nguyên nhân quan trọng hàng đầu quyết định thắng lợi của cuộc kháng chiến chống Mỹ cứu nước (1954 - 1975)?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lastRenderedPageBreak/>
        <w:t xml:space="preserve">A.  </w:t>
      </w:r>
      <w:r w:rsidRPr="00C16B6D">
        <w:rPr>
          <w:sz w:val="26"/>
          <w:szCs w:val="26"/>
        </w:rPr>
        <w:t xml:space="preserve">Nhờ có sự lãnh đạo sáng suốt của Đảng, đứng đầu là Chủ tịch Hồ Chí Minh.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Có sự phối hợp chiến đấu, đoàn kết giúp đỡ nhau của ba dân tộc Đông Dương.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Nhân dân ta giàu lòng yêu nước, lao động cần cù, chiến đấu dũng cảm.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Có sự đồng tình, ủng hộ, giúp đỡ của Liên Xô, Trung Quốc và các nước xã hội chủ nghĩa.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14: </w:t>
      </w:r>
      <w:r w:rsidRPr="00C16B6D">
        <w:rPr>
          <w:sz w:val="26"/>
          <w:szCs w:val="26"/>
        </w:rPr>
        <w:t xml:space="preserve">Việc ba tổ chức cộng sản có sự chia rẽ, sau đó được hợp nhất thành Đảng Cộng sản Việt Nam (đầu năm 1930) để lại kinh nghiệm gì cho cách mạng Việt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Xây dựng mặt trận thống nhất dân tộc rộng rãi.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Luôn chú trọng đấu tranh chống tư tưởng cục bộ.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Kết hợp hài hoà vấn đề dân tộc và vấn đề giai cấp.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Xây dựng khối liên minh công nông vững chắc.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15: </w:t>
      </w:r>
      <w:r w:rsidRPr="00C16B6D">
        <w:rPr>
          <w:sz w:val="26"/>
          <w:szCs w:val="26"/>
        </w:rPr>
        <w:t xml:space="preserve">Từ nửa sau những năm 70 của thế kỉ XX, Nhật Bản đưa ra chính sách đối ngoại mới chủ yếu là do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có tiềm lực kinh tế - tài chính lớn mạnh.‌‌       </w:t>
      </w:r>
      <w:r w:rsidRPr="00C16B6D">
        <w:rPr>
          <w:b/>
          <w:bCs/>
          <w:sz w:val="26"/>
          <w:szCs w:val="26"/>
        </w:rPr>
        <w:t xml:space="preserve">B.  </w:t>
      </w:r>
      <w:r w:rsidRPr="00C16B6D">
        <w:rPr>
          <w:sz w:val="26"/>
          <w:szCs w:val="26"/>
        </w:rPr>
        <w:t xml:space="preserve">Mĩ cắt giảm dần sự bảo trợ về an ninh.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có tiềm lực kinh tế - quốc phòng vượt trội.‌‌   </w:t>
      </w:r>
      <w:r w:rsidRPr="00C16B6D">
        <w:rPr>
          <w:b/>
          <w:bCs/>
          <w:sz w:val="26"/>
          <w:szCs w:val="26"/>
        </w:rPr>
        <w:t xml:space="preserve">D.  </w:t>
      </w:r>
      <w:r w:rsidRPr="00C16B6D">
        <w:rPr>
          <w:sz w:val="26"/>
          <w:szCs w:val="26"/>
        </w:rPr>
        <w:t xml:space="preserve">tác động của cục diện Chiến tranh lạnh.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Câu 16‌</w:t>
      </w:r>
      <w:r w:rsidRPr="00C16B6D">
        <w:rPr>
          <w:sz w:val="26"/>
          <w:szCs w:val="26"/>
        </w:rPr>
        <w:t>:‌</w:t>
      </w:r>
      <w:r w:rsidRPr="00C16B6D">
        <w:rPr>
          <w:b/>
          <w:bCs/>
          <w:sz w:val="26"/>
          <w:szCs w:val="26"/>
        </w:rPr>
        <w:t xml:space="preserve"> </w:t>
      </w:r>
      <w:r w:rsidRPr="00C16B6D">
        <w:rPr>
          <w:sz w:val="26"/>
          <w:szCs w:val="26"/>
        </w:rPr>
        <w:t xml:space="preserve">Sau mùa Xuân 1975, nguyện vọng tình cảm thiêng liêng của nhân dân 2 miền Nam – Bắc là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A. </w:t>
      </w:r>
      <w:r w:rsidRPr="00C16B6D">
        <w:rPr>
          <w:sz w:val="26"/>
          <w:szCs w:val="26"/>
        </w:rPr>
        <w:t xml:space="preserve">giải phóng hoàn toàn miền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B. </w:t>
      </w:r>
      <w:r w:rsidRPr="00C16B6D">
        <w:rPr>
          <w:sz w:val="26"/>
          <w:szCs w:val="26"/>
        </w:rPr>
        <w:t xml:space="preserve">mong muốn có một chính phủ thống nhất. </w:t>
      </w:r>
    </w:p>
    <w:p w:rsid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C. </w:t>
      </w:r>
      <w:r w:rsidRPr="00C16B6D">
        <w:rPr>
          <w:sz w:val="26"/>
          <w:szCs w:val="26"/>
        </w:rPr>
        <w:t xml:space="preserve">tiến hành CMXHCN trên cả nước. </w:t>
      </w:r>
    </w:p>
    <w:p w:rsidR="00405634" w:rsidRPr="00C16B6D" w:rsidRDefault="00405634" w:rsidP="00635699">
      <w:pPr>
        <w:shd w:val="clear" w:color="auto" w:fill="FFFFFF"/>
        <w:spacing w:after="0" w:line="360" w:lineRule="auto"/>
        <w:ind w:left="0" w:right="556" w:firstLine="0"/>
        <w:jc w:val="left"/>
        <w:rPr>
          <w:sz w:val="26"/>
          <w:szCs w:val="26"/>
        </w:rPr>
      </w:pPr>
      <w:r>
        <w:rPr>
          <w:sz w:val="26"/>
          <w:szCs w:val="26"/>
        </w:rPr>
        <w:t>D. thống nhất đất nước.</w:t>
      </w:r>
    </w:p>
    <w:p w:rsidR="00F23DFD" w:rsidRPr="00F23DFD" w:rsidRDefault="00C16B6D" w:rsidP="00F23DFD">
      <w:pPr>
        <w:shd w:val="clear" w:color="auto" w:fill="FFFFFF"/>
        <w:spacing w:after="0" w:line="360" w:lineRule="auto"/>
        <w:ind w:left="0" w:right="556" w:firstLine="0"/>
        <w:jc w:val="left"/>
        <w:rPr>
          <w:sz w:val="28"/>
          <w:szCs w:val="28"/>
        </w:rPr>
      </w:pPr>
      <w:r w:rsidRPr="00F23DFD">
        <w:rPr>
          <w:b/>
          <w:bCs/>
          <w:sz w:val="28"/>
          <w:szCs w:val="28"/>
        </w:rPr>
        <w:t xml:space="preserve">Câu </w:t>
      </w:r>
      <w:r w:rsidR="00405634" w:rsidRPr="00F23DFD">
        <w:rPr>
          <w:b/>
          <w:bCs/>
          <w:sz w:val="28"/>
          <w:szCs w:val="28"/>
        </w:rPr>
        <w:t>17:</w:t>
      </w:r>
      <w:r w:rsidRPr="00F23DFD">
        <w:rPr>
          <w:sz w:val="28"/>
          <w:szCs w:val="28"/>
        </w:rPr>
        <w:t xml:space="preserve"> </w:t>
      </w:r>
      <w:r w:rsidR="00F23DFD" w:rsidRPr="00F23DFD">
        <w:rPr>
          <w:sz w:val="28"/>
          <w:szCs w:val="28"/>
        </w:rPr>
        <w:t>Bài học kết hợp sức mạnh dân tộc với sức mạnh thời đại cần được Việt Nam vận dụng như thế nào trong cuộc đấu tranh bảo vệ chủ quyền quốc gia hiện nay?</w:t>
      </w:r>
      <w:r w:rsidR="00F23DFD" w:rsidRPr="00F23DFD">
        <w:rPr>
          <w:caps/>
          <w:sz w:val="28"/>
          <w:szCs w:val="28"/>
        </w:rPr>
        <w:br/>
        <w:t>A.</w:t>
      </w:r>
      <w:r w:rsidR="00F23DFD">
        <w:rPr>
          <w:caps/>
          <w:sz w:val="28"/>
          <w:szCs w:val="28"/>
        </w:rPr>
        <w:t xml:space="preserve"> </w:t>
      </w:r>
      <w:r w:rsidR="00F23DFD" w:rsidRPr="00F23DFD">
        <w:rPr>
          <w:sz w:val="28"/>
          <w:szCs w:val="28"/>
        </w:rPr>
        <w:t>Tranh thủ sự ủng hộ của các lực lượng hòa bình, dân chủ, tiến bộ trên thế giới </w:t>
      </w:r>
    </w:p>
    <w:p w:rsidR="00F23DFD" w:rsidRPr="00F23DFD" w:rsidRDefault="00F23DFD" w:rsidP="00F23DFD">
      <w:pPr>
        <w:shd w:val="clear" w:color="auto" w:fill="FFFFFF"/>
        <w:spacing w:after="0" w:line="360" w:lineRule="auto"/>
        <w:ind w:left="0" w:right="0" w:firstLine="0"/>
        <w:jc w:val="left"/>
        <w:rPr>
          <w:sz w:val="28"/>
          <w:szCs w:val="28"/>
        </w:rPr>
      </w:pPr>
      <w:r w:rsidRPr="00F23DFD">
        <w:rPr>
          <w:caps/>
          <w:sz w:val="28"/>
          <w:szCs w:val="28"/>
        </w:rPr>
        <w:t>B.</w:t>
      </w:r>
      <w:r>
        <w:rPr>
          <w:caps/>
          <w:sz w:val="28"/>
          <w:szCs w:val="28"/>
        </w:rPr>
        <w:t xml:space="preserve"> </w:t>
      </w:r>
      <w:r w:rsidRPr="00F23DFD">
        <w:rPr>
          <w:sz w:val="28"/>
          <w:szCs w:val="28"/>
        </w:rPr>
        <w:t>Dựa vào các văn bản pháp lý quốc tế để đấu tranh </w:t>
      </w:r>
    </w:p>
    <w:p w:rsidR="00F23DFD" w:rsidRPr="00F23DFD" w:rsidRDefault="00F23DFD" w:rsidP="00F23DFD">
      <w:pPr>
        <w:shd w:val="clear" w:color="auto" w:fill="FFFFFF"/>
        <w:spacing w:after="0" w:line="360" w:lineRule="auto"/>
        <w:ind w:left="0" w:right="0" w:firstLine="0"/>
        <w:jc w:val="left"/>
        <w:rPr>
          <w:sz w:val="28"/>
          <w:szCs w:val="28"/>
        </w:rPr>
      </w:pPr>
      <w:r w:rsidRPr="00F23DFD">
        <w:rPr>
          <w:caps/>
          <w:sz w:val="28"/>
          <w:szCs w:val="28"/>
        </w:rPr>
        <w:t>C.</w:t>
      </w:r>
      <w:r>
        <w:rPr>
          <w:caps/>
          <w:sz w:val="28"/>
          <w:szCs w:val="28"/>
        </w:rPr>
        <w:t xml:space="preserve"> </w:t>
      </w:r>
      <w:r w:rsidRPr="00F23DFD">
        <w:rPr>
          <w:sz w:val="28"/>
          <w:szCs w:val="28"/>
        </w:rPr>
        <w:t>Xây dựng tiềm lực quốc gia hùng mạnh</w:t>
      </w:r>
    </w:p>
    <w:p w:rsidR="00F23DFD" w:rsidRPr="00F23DFD" w:rsidRDefault="00F23DFD" w:rsidP="00F23DFD">
      <w:pPr>
        <w:shd w:val="clear" w:color="auto" w:fill="FFFFFF"/>
        <w:spacing w:after="0" w:line="360" w:lineRule="auto"/>
        <w:ind w:left="0" w:right="0" w:firstLine="0"/>
        <w:jc w:val="left"/>
        <w:rPr>
          <w:sz w:val="28"/>
          <w:szCs w:val="28"/>
        </w:rPr>
      </w:pPr>
      <w:r w:rsidRPr="00F23DFD">
        <w:rPr>
          <w:sz w:val="28"/>
          <w:szCs w:val="28"/>
        </w:rPr>
        <w:t> </w:t>
      </w:r>
      <w:r w:rsidRPr="00F23DFD">
        <w:rPr>
          <w:caps/>
          <w:sz w:val="28"/>
          <w:szCs w:val="28"/>
        </w:rPr>
        <w:t>D.</w:t>
      </w:r>
      <w:r>
        <w:rPr>
          <w:caps/>
          <w:sz w:val="28"/>
          <w:szCs w:val="28"/>
        </w:rPr>
        <w:t xml:space="preserve"> </w:t>
      </w:r>
      <w:r w:rsidRPr="00F23DFD">
        <w:rPr>
          <w:sz w:val="28"/>
          <w:szCs w:val="28"/>
        </w:rPr>
        <w:t>Kết hợp xây dựng tiềm lực quốc gia với tranh thủ sự ủng hộ của quốc tế</w:t>
      </w:r>
    </w:p>
    <w:p w:rsidR="00C16B6D" w:rsidRPr="00C16B6D" w:rsidRDefault="00C16B6D" w:rsidP="00635699">
      <w:pPr>
        <w:shd w:val="clear" w:color="auto" w:fill="FFFFFF"/>
        <w:spacing w:after="0" w:line="360" w:lineRule="auto"/>
        <w:ind w:left="0" w:right="556" w:firstLine="0"/>
        <w:jc w:val="left"/>
        <w:rPr>
          <w:sz w:val="26"/>
          <w:szCs w:val="26"/>
        </w:rPr>
      </w:pPr>
      <w:r w:rsidRPr="00C16B6D">
        <w:rPr>
          <w:b/>
          <w:sz w:val="26"/>
          <w:szCs w:val="26"/>
        </w:rPr>
        <w:t>Câu 18‌</w:t>
      </w:r>
      <w:r w:rsidRPr="00C16B6D">
        <w:rPr>
          <w:b/>
          <w:bCs/>
          <w:sz w:val="26"/>
          <w:szCs w:val="26"/>
        </w:rPr>
        <w:t>:</w:t>
      </w:r>
      <w:r w:rsidRPr="00C16B6D">
        <w:rPr>
          <w:b/>
          <w:bCs/>
          <w:i/>
          <w:iCs/>
          <w:sz w:val="26"/>
          <w:szCs w:val="26"/>
        </w:rPr>
        <w:t xml:space="preserve"> </w:t>
      </w:r>
      <w:r w:rsidRPr="00405634">
        <w:rPr>
          <w:bCs/>
          <w:sz w:val="26"/>
          <w:szCs w:val="26"/>
        </w:rPr>
        <w:t>Mục tiêu đấu tranh của phong trào dân chủ 1936 – 1939</w:t>
      </w:r>
      <w:r w:rsidRPr="00C16B6D">
        <w:rPr>
          <w:b/>
          <w:bCs/>
          <w:sz w:val="26"/>
          <w:szCs w:val="26"/>
        </w:rPr>
        <w:t xml:space="preserve"> </w:t>
      </w:r>
      <w:r w:rsidRPr="00405634">
        <w:rPr>
          <w:bCs/>
          <w:sz w:val="26"/>
          <w:szCs w:val="26"/>
        </w:rPr>
        <w:t xml:space="preserve">là </w:t>
      </w:r>
    </w:p>
    <w:p w:rsidR="00C16B6D" w:rsidRPr="00C16B6D" w:rsidRDefault="00C16B6D" w:rsidP="00635699">
      <w:pPr>
        <w:shd w:val="clear" w:color="auto" w:fill="FFFFFF"/>
        <w:spacing w:after="0" w:line="360" w:lineRule="auto"/>
        <w:ind w:left="0" w:right="556" w:firstLine="0"/>
        <w:jc w:val="left"/>
        <w:rPr>
          <w:sz w:val="26"/>
          <w:szCs w:val="26"/>
        </w:rPr>
      </w:pPr>
      <w:r w:rsidRPr="00C16B6D">
        <w:rPr>
          <w:bCs/>
          <w:sz w:val="26"/>
          <w:szCs w:val="26"/>
        </w:rPr>
        <w:t xml:space="preserve">  </w:t>
      </w:r>
      <w:r w:rsidRPr="00C16B6D">
        <w:rPr>
          <w:b/>
          <w:sz w:val="26"/>
          <w:szCs w:val="26"/>
        </w:rPr>
        <w:t>A.</w:t>
      </w:r>
      <w:r w:rsidRPr="00C16B6D">
        <w:rPr>
          <w:sz w:val="26"/>
          <w:szCs w:val="26"/>
        </w:rPr>
        <w:t xml:space="preserve"> </w:t>
      </w:r>
      <w:r w:rsidRPr="00C16B6D">
        <w:rPr>
          <w:bCs/>
          <w:sz w:val="26"/>
          <w:szCs w:val="26"/>
        </w:rPr>
        <w:t xml:space="preserve">độc lập dân tộc.                                          </w:t>
      </w:r>
      <w:r w:rsidRPr="00C16B6D">
        <w:rPr>
          <w:b/>
          <w:sz w:val="26"/>
          <w:szCs w:val="26"/>
        </w:rPr>
        <w:t>B.</w:t>
      </w:r>
      <w:r w:rsidRPr="00C16B6D">
        <w:rPr>
          <w:sz w:val="26"/>
          <w:szCs w:val="26"/>
        </w:rPr>
        <w:t xml:space="preserve"> </w:t>
      </w:r>
      <w:r w:rsidRPr="00C16B6D">
        <w:rPr>
          <w:bCs/>
          <w:sz w:val="26"/>
          <w:szCs w:val="26"/>
        </w:rPr>
        <w:t xml:space="preserve">ruộng đất cho dân cày. </w:t>
      </w:r>
    </w:p>
    <w:p w:rsidR="00C16B6D" w:rsidRPr="00C16B6D" w:rsidRDefault="00C16B6D" w:rsidP="00635699">
      <w:pPr>
        <w:shd w:val="clear" w:color="auto" w:fill="FFFFFF"/>
        <w:spacing w:after="0" w:line="360" w:lineRule="auto"/>
        <w:ind w:left="0" w:right="556" w:firstLine="0"/>
        <w:jc w:val="left"/>
        <w:rPr>
          <w:sz w:val="26"/>
          <w:szCs w:val="26"/>
        </w:rPr>
      </w:pPr>
      <w:r w:rsidRPr="00C16B6D">
        <w:rPr>
          <w:bCs/>
          <w:sz w:val="26"/>
          <w:szCs w:val="26"/>
        </w:rPr>
        <w:t xml:space="preserve">  </w:t>
      </w:r>
      <w:r w:rsidRPr="00C16B6D">
        <w:rPr>
          <w:b/>
          <w:sz w:val="26"/>
          <w:szCs w:val="26"/>
        </w:rPr>
        <w:t>C.</w:t>
      </w:r>
      <w:r w:rsidRPr="00C16B6D">
        <w:rPr>
          <w:sz w:val="26"/>
          <w:szCs w:val="26"/>
        </w:rPr>
        <w:t xml:space="preserve"> </w:t>
      </w:r>
      <w:r w:rsidRPr="00C16B6D">
        <w:rPr>
          <w:bCs/>
          <w:sz w:val="26"/>
          <w:szCs w:val="26"/>
        </w:rPr>
        <w:t xml:space="preserve">tăng lương, giảm giờ làm, bớt sưu thuế.    </w:t>
      </w:r>
      <w:r w:rsidRPr="00C16B6D">
        <w:rPr>
          <w:b/>
          <w:sz w:val="26"/>
          <w:szCs w:val="26"/>
        </w:rPr>
        <w:t>D.</w:t>
      </w:r>
      <w:r w:rsidRPr="00C16B6D">
        <w:rPr>
          <w:sz w:val="26"/>
          <w:szCs w:val="26"/>
        </w:rPr>
        <w:t xml:space="preserve"> </w:t>
      </w:r>
      <w:r w:rsidRPr="00C16B6D">
        <w:rPr>
          <w:bCs/>
          <w:sz w:val="26"/>
          <w:szCs w:val="26"/>
        </w:rPr>
        <w:t xml:space="preserve">tự do dân sinh dân chủ, cơm áo, hòa bình.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19: </w:t>
      </w:r>
      <w:r w:rsidRPr="00C16B6D">
        <w:rPr>
          <w:sz w:val="26"/>
          <w:szCs w:val="26"/>
        </w:rPr>
        <w:t xml:space="preserve">Trước những biến chuyển của tình hình thế giới và trong nước, nhiệm vụ trước mắt của cách mạng Đông Dương được Đảng ta xác định tại hội nghị Ban chấp hành Trung ương tháng 5/1941 là gì?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A‌</w:t>
      </w:r>
      <w:r w:rsidRPr="00C16B6D">
        <w:rPr>
          <w:sz w:val="26"/>
          <w:szCs w:val="26"/>
        </w:rPr>
        <w:t xml:space="preserve">. Chống phát xít.                                   </w:t>
      </w:r>
      <w:r w:rsidRPr="00C16B6D">
        <w:rPr>
          <w:b/>
          <w:bCs/>
          <w:sz w:val="26"/>
          <w:szCs w:val="26"/>
        </w:rPr>
        <w:t xml:space="preserve">B. </w:t>
      </w:r>
      <w:r w:rsidRPr="00C16B6D">
        <w:rPr>
          <w:sz w:val="26"/>
          <w:szCs w:val="26"/>
        </w:rPr>
        <w:t xml:space="preserve">Chống phong kiến.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C‌</w:t>
      </w:r>
      <w:r w:rsidRPr="00C16B6D">
        <w:rPr>
          <w:sz w:val="26"/>
          <w:szCs w:val="26"/>
        </w:rPr>
        <w:t xml:space="preserve">. Giải phóng dân tộc.                            </w:t>
      </w:r>
      <w:r w:rsidRPr="00C16B6D">
        <w:rPr>
          <w:b/>
          <w:bCs/>
          <w:sz w:val="26"/>
          <w:szCs w:val="26"/>
        </w:rPr>
        <w:t>D‌</w:t>
      </w:r>
      <w:r w:rsidRPr="00C16B6D">
        <w:rPr>
          <w:sz w:val="26"/>
          <w:szCs w:val="26"/>
        </w:rPr>
        <w:t xml:space="preserve">. Chống đế quốc, phong kiến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Câu 20:</w:t>
      </w:r>
      <w:r w:rsidRPr="00C16B6D">
        <w:rPr>
          <w:sz w:val="26"/>
          <w:szCs w:val="26"/>
        </w:rPr>
        <w:t xml:space="preserve">Con đường phát triển cơ bản của cách mạng miền Nam mà nghị quyết Trung ương lần thứ 15 (1959) xác định là con đường nào sau đây?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lastRenderedPageBreak/>
        <w:t>‌</w:t>
      </w:r>
      <w:r w:rsidRPr="00C16B6D">
        <w:rPr>
          <w:b/>
          <w:bCs/>
          <w:sz w:val="26"/>
          <w:szCs w:val="26"/>
        </w:rPr>
        <w:t xml:space="preserve">A. </w:t>
      </w:r>
      <w:r w:rsidRPr="00C16B6D">
        <w:rPr>
          <w:sz w:val="26"/>
          <w:szCs w:val="26"/>
        </w:rPr>
        <w:t xml:space="preserve">Khởi nghĩa giành chính quyền về tay nhân dân, bằng lực lượng chính trị của quần chúng là chủ yếu, kết hợp với lực lượng vũ trang.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Giữ gìn và phát triển lực lượng chờ thời cơ.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Chuyển từ hình thức vũ trang chống Pháp sang đấu tranh chính trị hoà bình chống Mỹ - Diệm.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Thực hiện ngay hình thức tổng tiến công và nổi dậy giành chính quyền về tay nhân dân. </w:t>
      </w:r>
    </w:p>
    <w:p w:rsid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Câu </w:t>
      </w:r>
      <w:r w:rsidR="00405634">
        <w:rPr>
          <w:b/>
          <w:bCs/>
          <w:sz w:val="26"/>
          <w:szCs w:val="26"/>
        </w:rPr>
        <w:t>21:</w:t>
      </w:r>
      <w:r w:rsidRPr="00C16B6D">
        <w:rPr>
          <w:sz w:val="26"/>
          <w:szCs w:val="26"/>
        </w:rPr>
        <w:t xml:space="preserve"> </w:t>
      </w:r>
      <w:r w:rsidR="00A21328" w:rsidRPr="00A21328">
        <w:rPr>
          <w:sz w:val="26"/>
          <w:szCs w:val="26"/>
        </w:rPr>
        <w:t>Nhiệm vụ chiến lược của cách mạng Việt Nam giai đoạn 1945-1954 là</w:t>
      </w:r>
    </w:p>
    <w:p w:rsidR="00A21328" w:rsidRPr="00A21328" w:rsidRDefault="00A21328" w:rsidP="00F23DFD">
      <w:pPr>
        <w:shd w:val="clear" w:color="auto" w:fill="FFFFFF"/>
        <w:spacing w:after="0" w:line="360" w:lineRule="auto"/>
        <w:ind w:left="0" w:right="0" w:firstLine="0"/>
        <w:jc w:val="left"/>
        <w:rPr>
          <w:sz w:val="28"/>
          <w:szCs w:val="28"/>
        </w:rPr>
      </w:pPr>
      <w:r w:rsidRPr="00A21328">
        <w:rPr>
          <w:caps/>
          <w:sz w:val="28"/>
          <w:szCs w:val="28"/>
        </w:rPr>
        <w:t>A.</w:t>
      </w:r>
      <w:r w:rsidR="00F23DFD">
        <w:rPr>
          <w:caps/>
          <w:sz w:val="28"/>
          <w:szCs w:val="28"/>
        </w:rPr>
        <w:t xml:space="preserve"> </w:t>
      </w:r>
      <w:r w:rsidR="00135C92">
        <w:rPr>
          <w:sz w:val="28"/>
          <w:szCs w:val="28"/>
        </w:rPr>
        <w:t>k</w:t>
      </w:r>
      <w:r w:rsidRPr="00A21328">
        <w:rPr>
          <w:sz w:val="28"/>
          <w:szCs w:val="28"/>
        </w:rPr>
        <w:t>háng chiến chống Pháp</w:t>
      </w:r>
    </w:p>
    <w:p w:rsidR="00F23DFD" w:rsidRPr="00F23DFD" w:rsidRDefault="00A21328" w:rsidP="00F23DFD">
      <w:pPr>
        <w:shd w:val="clear" w:color="auto" w:fill="FFFFFF"/>
        <w:spacing w:after="0" w:line="360" w:lineRule="auto"/>
        <w:ind w:left="0" w:right="0" w:firstLine="0"/>
        <w:jc w:val="left"/>
        <w:rPr>
          <w:sz w:val="28"/>
          <w:szCs w:val="28"/>
        </w:rPr>
      </w:pPr>
      <w:r w:rsidRPr="00A21328">
        <w:rPr>
          <w:caps/>
          <w:sz w:val="28"/>
          <w:szCs w:val="28"/>
        </w:rPr>
        <w:t>B.</w:t>
      </w:r>
      <w:r w:rsidR="00F23DFD">
        <w:rPr>
          <w:caps/>
          <w:sz w:val="28"/>
          <w:szCs w:val="28"/>
        </w:rPr>
        <w:t xml:space="preserve"> </w:t>
      </w:r>
      <w:r w:rsidR="00135C92">
        <w:rPr>
          <w:sz w:val="28"/>
          <w:szCs w:val="28"/>
        </w:rPr>
        <w:t>x</w:t>
      </w:r>
      <w:r w:rsidRPr="00A21328">
        <w:rPr>
          <w:sz w:val="28"/>
          <w:szCs w:val="28"/>
        </w:rPr>
        <w:t>ây dựng chế độ mới ở Việt Nam</w:t>
      </w:r>
    </w:p>
    <w:p w:rsidR="00F23DFD" w:rsidRPr="00F23DFD" w:rsidRDefault="00A21328" w:rsidP="00F23DFD">
      <w:pPr>
        <w:shd w:val="clear" w:color="auto" w:fill="FFFFFF"/>
        <w:spacing w:after="0" w:line="360" w:lineRule="auto"/>
        <w:ind w:left="0" w:right="0" w:firstLine="0"/>
        <w:jc w:val="left"/>
        <w:rPr>
          <w:sz w:val="28"/>
          <w:szCs w:val="28"/>
        </w:rPr>
      </w:pPr>
      <w:r w:rsidRPr="00A21328">
        <w:rPr>
          <w:caps/>
          <w:sz w:val="28"/>
          <w:szCs w:val="28"/>
        </w:rPr>
        <w:t>C.</w:t>
      </w:r>
      <w:r w:rsidR="00F23DFD">
        <w:rPr>
          <w:caps/>
          <w:sz w:val="28"/>
          <w:szCs w:val="28"/>
        </w:rPr>
        <w:t xml:space="preserve"> </w:t>
      </w:r>
      <w:r w:rsidR="00135C92">
        <w:rPr>
          <w:sz w:val="28"/>
          <w:szCs w:val="28"/>
        </w:rPr>
        <w:t>k</w:t>
      </w:r>
      <w:r w:rsidRPr="00A21328">
        <w:rPr>
          <w:sz w:val="28"/>
          <w:szCs w:val="28"/>
        </w:rPr>
        <w:t>háng chiến - kiến quốc</w:t>
      </w:r>
    </w:p>
    <w:p w:rsidR="00A21328" w:rsidRPr="00A21328" w:rsidRDefault="00A21328" w:rsidP="00F23DFD">
      <w:pPr>
        <w:shd w:val="clear" w:color="auto" w:fill="FFFFFF"/>
        <w:spacing w:after="0" w:line="360" w:lineRule="auto"/>
        <w:ind w:left="0" w:right="0" w:firstLine="0"/>
        <w:jc w:val="left"/>
        <w:rPr>
          <w:sz w:val="28"/>
          <w:szCs w:val="28"/>
        </w:rPr>
      </w:pPr>
      <w:r w:rsidRPr="00A21328">
        <w:rPr>
          <w:caps/>
          <w:sz w:val="28"/>
          <w:szCs w:val="28"/>
        </w:rPr>
        <w:t>D.</w:t>
      </w:r>
      <w:r w:rsidR="00F23DFD">
        <w:rPr>
          <w:caps/>
          <w:sz w:val="28"/>
          <w:szCs w:val="28"/>
        </w:rPr>
        <w:t xml:space="preserve"> </w:t>
      </w:r>
      <w:r w:rsidR="00135C92">
        <w:rPr>
          <w:sz w:val="28"/>
          <w:szCs w:val="28"/>
        </w:rPr>
        <w:t>b</w:t>
      </w:r>
      <w:r w:rsidRPr="00A21328">
        <w:rPr>
          <w:sz w:val="28"/>
          <w:szCs w:val="28"/>
        </w:rPr>
        <w:t>ảo vệ thành quả cách mạng tháng Tám</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22: </w:t>
      </w:r>
      <w:r w:rsidRPr="00C16B6D">
        <w:rPr>
          <w:sz w:val="26"/>
          <w:szCs w:val="26"/>
        </w:rPr>
        <w:t xml:space="preserve">Địa phương giành chính quyền muộn nhất trong tổng khởi nghĩa tháng 8-1945 ở Việt Nam là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  </w:t>
      </w:r>
      <w:r w:rsidRPr="00C16B6D">
        <w:rPr>
          <w:b/>
          <w:bCs/>
          <w:sz w:val="26"/>
          <w:szCs w:val="26"/>
        </w:rPr>
        <w:t xml:space="preserve">A. </w:t>
      </w:r>
      <w:r w:rsidRPr="00C16B6D">
        <w:rPr>
          <w:sz w:val="26"/>
          <w:szCs w:val="26"/>
        </w:rPr>
        <w:t xml:space="preserve">Quảng Ngãi và Bắc Giang.  </w:t>
      </w:r>
      <w:r w:rsidR="00405634">
        <w:rPr>
          <w:sz w:val="26"/>
          <w:szCs w:val="26"/>
        </w:rPr>
        <w:t xml:space="preserve">                                      </w:t>
      </w:r>
      <w:r w:rsidRPr="00C16B6D">
        <w:rPr>
          <w:b/>
          <w:bCs/>
          <w:sz w:val="26"/>
          <w:szCs w:val="26"/>
        </w:rPr>
        <w:t>B.</w:t>
      </w:r>
      <w:r w:rsidR="00405634">
        <w:rPr>
          <w:b/>
          <w:bCs/>
          <w:sz w:val="26"/>
          <w:szCs w:val="26"/>
        </w:rPr>
        <w:t xml:space="preserve"> </w:t>
      </w:r>
      <w:r w:rsidRPr="00C16B6D">
        <w:rPr>
          <w:sz w:val="26"/>
          <w:szCs w:val="26"/>
        </w:rPr>
        <w:t xml:space="preserve">Bắc Giang và Hải Dương.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 xml:space="preserve">  </w:t>
      </w:r>
      <w:r w:rsidRPr="00C16B6D">
        <w:rPr>
          <w:b/>
          <w:bCs/>
          <w:sz w:val="26"/>
          <w:szCs w:val="26"/>
        </w:rPr>
        <w:t xml:space="preserve">C. </w:t>
      </w:r>
      <w:r w:rsidRPr="00C16B6D">
        <w:rPr>
          <w:sz w:val="26"/>
          <w:szCs w:val="26"/>
        </w:rPr>
        <w:t>Hải Dương và Quảng Nam.‌‌</w:t>
      </w:r>
      <w:r w:rsidR="00405634">
        <w:rPr>
          <w:sz w:val="26"/>
          <w:szCs w:val="26"/>
        </w:rPr>
        <w:t xml:space="preserve">                                       </w:t>
      </w:r>
      <w:r w:rsidRPr="00C16B6D">
        <w:rPr>
          <w:b/>
          <w:bCs/>
          <w:sz w:val="26"/>
          <w:szCs w:val="26"/>
        </w:rPr>
        <w:t xml:space="preserve">D. </w:t>
      </w:r>
      <w:r w:rsidRPr="00C16B6D">
        <w:rPr>
          <w:sz w:val="26"/>
          <w:szCs w:val="26"/>
        </w:rPr>
        <w:t xml:space="preserve">Hà Tiên và Đồng Nai Thượng.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23: </w:t>
      </w:r>
      <w:r w:rsidRPr="00C16B6D">
        <w:rPr>
          <w:sz w:val="26"/>
          <w:szCs w:val="26"/>
        </w:rPr>
        <w:t xml:space="preserve">Phong trào đấu tranh trong những năm 1936 - 1939 đã để lại cho cách mạng Việt Nam bài học kinh nghiệm gì về việc tập hợp lực lượng? </w:t>
      </w:r>
    </w:p>
    <w:p w:rsidR="00405634"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Xây dựng mặt trận dân tộc thống nhất.‌‌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Sử dụng nhiều hình thức đấu tranh phong phú. </w:t>
      </w:r>
    </w:p>
    <w:p w:rsidR="00405634"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Đấu tranh tư tưởng thông qua báo chí.‌‌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Đấu tranh chính trị, hòa bình.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Câu 24:</w:t>
      </w:r>
      <w:r w:rsidRPr="00C16B6D">
        <w:rPr>
          <w:sz w:val="26"/>
          <w:szCs w:val="26"/>
        </w:rPr>
        <w:t xml:space="preserve">Chính sách đối ngoại xuyên suốt của Mĩ từ sau Chiến tranh thế giới thứ hai đến năm 2000 là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A. </w:t>
      </w:r>
      <w:r w:rsidRPr="00C16B6D">
        <w:rPr>
          <w:sz w:val="26"/>
          <w:szCs w:val="26"/>
        </w:rPr>
        <w:t xml:space="preserve">triển khai chiến lược toàn cầu, thiết lập trật tự “đơn cực” để bá chủ thế giới.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B. </w:t>
      </w:r>
      <w:r w:rsidRPr="00C16B6D">
        <w:rPr>
          <w:sz w:val="26"/>
          <w:szCs w:val="26"/>
        </w:rPr>
        <w:t xml:space="preserve">khống chế, chi phối các nước tư bản đồng minh phụ thuộc vào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C. </w:t>
      </w:r>
      <w:r w:rsidRPr="00C16B6D">
        <w:rPr>
          <w:sz w:val="26"/>
          <w:szCs w:val="26"/>
        </w:rPr>
        <w:t xml:space="preserve">ngăn chặn tiến tới xóa bỏ chủ nghĩa xã hội trên thế giới.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D. </w:t>
      </w:r>
      <w:r w:rsidRPr="00C16B6D">
        <w:rPr>
          <w:sz w:val="26"/>
          <w:szCs w:val="26"/>
        </w:rPr>
        <w:t xml:space="preserve">đàn áp phong trào giải phóng dân tộc, phong trào công nhân và cộng sản quốc tế.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Câu 25:</w:t>
      </w:r>
      <w:r w:rsidRPr="00C16B6D">
        <w:rPr>
          <w:sz w:val="26"/>
          <w:szCs w:val="26"/>
        </w:rPr>
        <w:t xml:space="preserve">Con đường giải phóng dân tộc của Nguyễn Ái Quốc (hình thành trong những năm 20 của thế kỉ XX) khác biệt hoàn toàn với các con đường cứu nước trước đó về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đối tượng cách mạng.‌‌                </w:t>
      </w:r>
      <w:r w:rsidRPr="00C16B6D">
        <w:rPr>
          <w:b/>
          <w:bCs/>
          <w:sz w:val="26"/>
          <w:szCs w:val="26"/>
        </w:rPr>
        <w:t xml:space="preserve">B.  </w:t>
      </w:r>
      <w:r w:rsidRPr="00C16B6D">
        <w:rPr>
          <w:sz w:val="26"/>
          <w:szCs w:val="26"/>
        </w:rPr>
        <w:t xml:space="preserve">khuynh hướng chính trị.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mục tiêu trước mắt.                    ‌‌</w:t>
      </w:r>
      <w:r w:rsidRPr="00C16B6D">
        <w:rPr>
          <w:b/>
          <w:bCs/>
          <w:sz w:val="26"/>
          <w:szCs w:val="26"/>
        </w:rPr>
        <w:t xml:space="preserve">D.  </w:t>
      </w:r>
      <w:r w:rsidRPr="00C16B6D">
        <w:rPr>
          <w:sz w:val="26"/>
          <w:szCs w:val="26"/>
        </w:rPr>
        <w:t xml:space="preserve">lực lượng cách mạng.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26: </w:t>
      </w:r>
      <w:r w:rsidRPr="00C16B6D">
        <w:rPr>
          <w:sz w:val="26"/>
          <w:szCs w:val="26"/>
        </w:rPr>
        <w:t xml:space="preserve">Đặc điểm nổi bật của quan hệ quốc tế từ sau Chiến tranh thế giới thứ hai đến đầu những năm 70 của thế kỉ XX là gì?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A. </w:t>
      </w:r>
      <w:r w:rsidRPr="00C16B6D">
        <w:rPr>
          <w:sz w:val="26"/>
          <w:szCs w:val="26"/>
        </w:rPr>
        <w:t xml:space="preserve">Hai siêu cường Xô - Mĩ đối thoại, hợp tác.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B. </w:t>
      </w:r>
      <w:r w:rsidRPr="00C16B6D">
        <w:rPr>
          <w:sz w:val="26"/>
          <w:szCs w:val="26"/>
        </w:rPr>
        <w:t xml:space="preserve">Hai siêu cường Xô - Mĩ đối đầu gay gắt.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C. </w:t>
      </w:r>
      <w:r w:rsidRPr="00C16B6D">
        <w:rPr>
          <w:sz w:val="26"/>
          <w:szCs w:val="26"/>
        </w:rPr>
        <w:t xml:space="preserve">Hòa bình hợp tác trở thành xu thế chủ đạo.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D. </w:t>
      </w:r>
      <w:r w:rsidRPr="00C16B6D">
        <w:rPr>
          <w:sz w:val="26"/>
          <w:szCs w:val="26"/>
        </w:rPr>
        <w:t xml:space="preserve">Thế giới chuyển từ đối đầu sang đối thoại.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lastRenderedPageBreak/>
        <w:t xml:space="preserve">Câu 27: </w:t>
      </w:r>
      <w:r w:rsidRPr="00C16B6D">
        <w:rPr>
          <w:sz w:val="26"/>
          <w:szCs w:val="26"/>
        </w:rPr>
        <w:t xml:space="preserve">Trong cuộc khai thác thuộc địa lần thứ hai ở Đông Dương (1919-1929), thực dân Pháp đầu tư vốn nhiều nhất vào ngành kinh tế nào sau đây?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A. </w:t>
      </w:r>
      <w:r w:rsidRPr="00C16B6D">
        <w:rPr>
          <w:sz w:val="26"/>
          <w:szCs w:val="26"/>
        </w:rPr>
        <w:t xml:space="preserve">Thương nghiệp.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B. </w:t>
      </w:r>
      <w:r w:rsidRPr="00C16B6D">
        <w:rPr>
          <w:sz w:val="26"/>
          <w:szCs w:val="26"/>
        </w:rPr>
        <w:t xml:space="preserve">Nông nghiệp.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C. </w:t>
      </w:r>
      <w:r w:rsidRPr="00C16B6D">
        <w:rPr>
          <w:sz w:val="26"/>
          <w:szCs w:val="26"/>
        </w:rPr>
        <w:t xml:space="preserve">Thủ công nghiệp.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D. </w:t>
      </w:r>
      <w:r w:rsidRPr="00C16B6D">
        <w:rPr>
          <w:sz w:val="26"/>
          <w:szCs w:val="26"/>
        </w:rPr>
        <w:t xml:space="preserve">Giao thông vận tải.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Câu 28:</w:t>
      </w:r>
      <w:r w:rsidRPr="00C16B6D">
        <w:rPr>
          <w:sz w:val="26"/>
          <w:szCs w:val="26"/>
        </w:rPr>
        <w:t xml:space="preserve">Từ ngày 14 - 8 - 1945, ở nhiều địa phương đã phát động nhân dân khởi nghĩa giành chính quyền dựa trên tình hình thực tế và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A.  </w:t>
      </w:r>
      <w:r w:rsidRPr="00C16B6D">
        <w:rPr>
          <w:sz w:val="26"/>
          <w:szCs w:val="26"/>
        </w:rPr>
        <w:t xml:space="preserve">Chỉ thị “sửa soạn khởi nghĩa” của Tổng bộ Việt Minh.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B.  </w:t>
      </w:r>
      <w:r w:rsidRPr="00C16B6D">
        <w:rPr>
          <w:sz w:val="26"/>
          <w:szCs w:val="26"/>
        </w:rPr>
        <w:t xml:space="preserve">Quân lệnh số 1 của Ủy ban khởi nghĩa toàn quốc.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C.  </w:t>
      </w:r>
      <w:r w:rsidRPr="00C16B6D">
        <w:rPr>
          <w:sz w:val="26"/>
          <w:szCs w:val="26"/>
        </w:rPr>
        <w:t xml:space="preserve">Chỉ thị “Nhật - Pháp bắn nhau và hành động của chúng ta” của Trung ương Đảng.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 D.  </w:t>
      </w:r>
      <w:r w:rsidRPr="00C16B6D">
        <w:rPr>
          <w:sz w:val="26"/>
          <w:szCs w:val="26"/>
        </w:rPr>
        <w:t xml:space="preserve">Lời kêu gọi “sắm vũ khí đuổi thù chung” của Tổng bộ Việt Minh.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29: </w:t>
      </w:r>
      <w:r w:rsidRPr="00C16B6D">
        <w:rPr>
          <w:sz w:val="26"/>
          <w:szCs w:val="26"/>
        </w:rPr>
        <w:t xml:space="preserve">Tham dự Hội nghị Ianta (02-1945) gồm các nguyên thủ đại diện cho các cường quốc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Anh, Pháp, Mĩ.‌‌</w:t>
      </w:r>
      <w:r w:rsidR="00405634">
        <w:rPr>
          <w:sz w:val="26"/>
          <w:szCs w:val="26"/>
        </w:rPr>
        <w:t xml:space="preserve">                                          </w:t>
      </w:r>
      <w:r w:rsidRPr="00C16B6D">
        <w:rPr>
          <w:b/>
          <w:bCs/>
          <w:sz w:val="26"/>
          <w:szCs w:val="26"/>
        </w:rPr>
        <w:t xml:space="preserve">B. </w:t>
      </w:r>
      <w:r w:rsidRPr="00C16B6D">
        <w:rPr>
          <w:sz w:val="26"/>
          <w:szCs w:val="26"/>
        </w:rPr>
        <w:t xml:space="preserve">Liên Xô, Anh,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Trung Quốc, Mĩ, Anh.‌‌</w:t>
      </w:r>
      <w:r w:rsidR="00405634">
        <w:rPr>
          <w:sz w:val="26"/>
          <w:szCs w:val="26"/>
        </w:rPr>
        <w:t xml:space="preserve">                               </w:t>
      </w:r>
      <w:r w:rsidRPr="00C16B6D">
        <w:rPr>
          <w:b/>
          <w:bCs/>
          <w:sz w:val="26"/>
          <w:szCs w:val="26"/>
        </w:rPr>
        <w:t xml:space="preserve">D. </w:t>
      </w:r>
      <w:r w:rsidRPr="00C16B6D">
        <w:rPr>
          <w:sz w:val="26"/>
          <w:szCs w:val="26"/>
        </w:rPr>
        <w:t xml:space="preserve">Liên Xô, Mĩ, Trung Quốc.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30: </w:t>
      </w:r>
      <w:r w:rsidRPr="00C16B6D">
        <w:rPr>
          <w:sz w:val="26"/>
          <w:szCs w:val="26"/>
        </w:rPr>
        <w:t xml:space="preserve">Điểm khác biệt cơ bản trong hoạt động cứu nước của Phan Bội Châu so với Phan Châu Trinh là ở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A. </w:t>
      </w:r>
      <w:r w:rsidRPr="00C16B6D">
        <w:rPr>
          <w:sz w:val="26"/>
          <w:szCs w:val="26"/>
        </w:rPr>
        <w:t>xu hướng và phương pháp thực hiện.‌‌</w:t>
      </w:r>
      <w:r w:rsidR="00405634">
        <w:rPr>
          <w:sz w:val="26"/>
          <w:szCs w:val="26"/>
        </w:rPr>
        <w:t xml:space="preserve">                            </w:t>
      </w:r>
      <w:r w:rsidRPr="00C16B6D">
        <w:rPr>
          <w:b/>
          <w:bCs/>
          <w:sz w:val="26"/>
          <w:szCs w:val="26"/>
        </w:rPr>
        <w:t xml:space="preserve">B. </w:t>
      </w:r>
      <w:r w:rsidRPr="00C16B6D">
        <w:rPr>
          <w:sz w:val="26"/>
          <w:szCs w:val="26"/>
        </w:rPr>
        <w:t xml:space="preserve">khuynh hướng cứu nước.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C. </w:t>
      </w:r>
      <w:r w:rsidRPr="00C16B6D">
        <w:rPr>
          <w:sz w:val="26"/>
          <w:szCs w:val="26"/>
        </w:rPr>
        <w:t>chủ trương và xu hướng cứu nước.‌‌</w:t>
      </w:r>
      <w:r w:rsidR="00405634">
        <w:rPr>
          <w:sz w:val="26"/>
          <w:szCs w:val="26"/>
        </w:rPr>
        <w:t xml:space="preserve">                                </w:t>
      </w:r>
      <w:r w:rsidRPr="00C16B6D">
        <w:rPr>
          <w:b/>
          <w:bCs/>
          <w:sz w:val="26"/>
          <w:szCs w:val="26"/>
        </w:rPr>
        <w:t xml:space="preserve">D. </w:t>
      </w:r>
      <w:r w:rsidRPr="00C16B6D">
        <w:rPr>
          <w:sz w:val="26"/>
          <w:szCs w:val="26"/>
        </w:rPr>
        <w:t xml:space="preserve">việc tập hợp lực lượng.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31: </w:t>
      </w:r>
      <w:r w:rsidRPr="00C16B6D">
        <w:rPr>
          <w:sz w:val="26"/>
          <w:szCs w:val="26"/>
        </w:rPr>
        <w:t xml:space="preserve">Từ tổ chức Cộng sản Đoàn, tháng 6 năm 1925 Nguyễn Ái Quốc thành lập tổ chức cách mạng nào?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Hội Việt Nam Cách mạng Thanh niên.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Việt Nam Quốc dân đảng.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Tân Việt Cách mạng đảng.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Cộng sản Đoàn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Câu 32: </w:t>
      </w:r>
      <w:r w:rsidRPr="00C16B6D">
        <w:rPr>
          <w:sz w:val="26"/>
          <w:szCs w:val="26"/>
        </w:rPr>
        <w:t xml:space="preserve">Phong trào dân chủ 1936 - 1939 ở Việt Nam là một phong trào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không mang tính cách mạng.‌‌</w:t>
      </w:r>
      <w:r w:rsidR="00405634">
        <w:rPr>
          <w:sz w:val="26"/>
          <w:szCs w:val="26"/>
        </w:rPr>
        <w:t xml:space="preserve">                               </w:t>
      </w:r>
      <w:r w:rsidRPr="00C16B6D">
        <w:rPr>
          <w:b/>
          <w:bCs/>
          <w:sz w:val="26"/>
          <w:szCs w:val="26"/>
        </w:rPr>
        <w:t xml:space="preserve">B.  </w:t>
      </w:r>
      <w:r w:rsidRPr="00C16B6D">
        <w:rPr>
          <w:sz w:val="26"/>
          <w:szCs w:val="26"/>
        </w:rPr>
        <w:t xml:space="preserve">không mang tính dân tộc.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chỉ có tính dân chủ.‌‌</w:t>
      </w:r>
      <w:r w:rsidR="00405634">
        <w:rPr>
          <w:sz w:val="26"/>
          <w:szCs w:val="26"/>
        </w:rPr>
        <w:t xml:space="preserve">                                              </w:t>
      </w:r>
      <w:r w:rsidRPr="00C16B6D">
        <w:rPr>
          <w:b/>
          <w:bCs/>
          <w:sz w:val="26"/>
          <w:szCs w:val="26"/>
        </w:rPr>
        <w:t xml:space="preserve">D.  </w:t>
      </w:r>
      <w:r w:rsidRPr="00C16B6D">
        <w:rPr>
          <w:sz w:val="26"/>
          <w:szCs w:val="26"/>
        </w:rPr>
        <w:t xml:space="preserve">có tính chất dân tộc.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33: </w:t>
      </w:r>
      <w:r w:rsidRPr="00C16B6D">
        <w:rPr>
          <w:sz w:val="26"/>
          <w:szCs w:val="26"/>
        </w:rPr>
        <w:t xml:space="preserve">Trong bối cảnh Chiến tranh lạnh, sự kiện nào dưới đây góp phần làm giảm rõ rệt tình hình căng thẳng ở châu Âu?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A. </w:t>
      </w:r>
      <w:r w:rsidRPr="00C16B6D">
        <w:rPr>
          <w:sz w:val="26"/>
          <w:szCs w:val="26"/>
        </w:rPr>
        <w:t xml:space="preserve">Hiệp định về những cơ sở của quan hệ giữa Đông Đức và Tây Đức.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B. </w:t>
      </w:r>
      <w:r w:rsidRPr="00C16B6D">
        <w:rPr>
          <w:sz w:val="26"/>
          <w:szCs w:val="26"/>
        </w:rPr>
        <w:t xml:space="preserve">Sự thành lập Cộng đồng châu Âu (EC).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C. </w:t>
      </w:r>
      <w:r w:rsidRPr="00C16B6D">
        <w:rPr>
          <w:sz w:val="26"/>
          <w:szCs w:val="26"/>
        </w:rPr>
        <w:t xml:space="preserve">Sự giải thể của Hội đồng Tương trợ kinh tế (SEV). </w:t>
      </w:r>
    </w:p>
    <w:p w:rsidR="00C16B6D" w:rsidRPr="00C16B6D" w:rsidRDefault="00C16B6D" w:rsidP="00635699">
      <w:pPr>
        <w:shd w:val="clear" w:color="auto" w:fill="FFFFFF"/>
        <w:spacing w:after="0" w:line="360" w:lineRule="auto"/>
        <w:ind w:left="0" w:right="556" w:firstLine="0"/>
        <w:jc w:val="left"/>
        <w:rPr>
          <w:sz w:val="26"/>
          <w:szCs w:val="26"/>
        </w:rPr>
      </w:pPr>
      <w:r w:rsidRPr="00C16B6D">
        <w:rPr>
          <w:sz w:val="26"/>
          <w:szCs w:val="26"/>
        </w:rPr>
        <w:t>‌</w:t>
      </w:r>
      <w:r w:rsidRPr="00C16B6D">
        <w:rPr>
          <w:b/>
          <w:bCs/>
          <w:sz w:val="26"/>
          <w:szCs w:val="26"/>
        </w:rPr>
        <w:t xml:space="preserve">D. </w:t>
      </w:r>
      <w:r w:rsidRPr="00C16B6D">
        <w:rPr>
          <w:sz w:val="26"/>
          <w:szCs w:val="26"/>
        </w:rPr>
        <w:t xml:space="preserve">Sự tan rã của Tổ chức Hiệp ước Vácsava.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Câu 34: </w:t>
      </w:r>
      <w:r w:rsidRPr="00C16B6D">
        <w:rPr>
          <w:sz w:val="26"/>
          <w:szCs w:val="26"/>
        </w:rPr>
        <w:t xml:space="preserve">Tháng 9 - 1951, Mĩ kí với chính phủ Bảo Đại văn bản nào dưới đây?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lastRenderedPageBreak/>
        <w:t xml:space="preserve">A.  </w:t>
      </w:r>
      <w:r w:rsidRPr="00C16B6D">
        <w:rPr>
          <w:sz w:val="26"/>
          <w:szCs w:val="26"/>
        </w:rPr>
        <w:t xml:space="preserve">Hiệp định phòng thủ chung Đông Dương.‌‌      </w:t>
      </w:r>
      <w:r w:rsidRPr="00C16B6D">
        <w:rPr>
          <w:b/>
          <w:bCs/>
          <w:sz w:val="26"/>
          <w:szCs w:val="26"/>
        </w:rPr>
        <w:t xml:space="preserve">B.  </w:t>
      </w:r>
      <w:r w:rsidRPr="00C16B6D">
        <w:rPr>
          <w:sz w:val="26"/>
          <w:szCs w:val="26"/>
        </w:rPr>
        <w:t xml:space="preserve">Hiệp ước hợp tác kinh tế Việt -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Hiệp ước tương trợ lẫn nhau.‌‌                          </w:t>
      </w:r>
      <w:r w:rsidRPr="00C16B6D">
        <w:rPr>
          <w:b/>
          <w:bCs/>
          <w:sz w:val="26"/>
          <w:szCs w:val="26"/>
        </w:rPr>
        <w:t xml:space="preserve">D.  </w:t>
      </w:r>
      <w:r w:rsidRPr="00C16B6D">
        <w:rPr>
          <w:sz w:val="26"/>
          <w:szCs w:val="26"/>
        </w:rPr>
        <w:t xml:space="preserve">Hiệp ước viện trợ kinh tế Việt - Mĩ.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35: </w:t>
      </w:r>
      <w:r w:rsidRPr="00C16B6D">
        <w:rPr>
          <w:sz w:val="26"/>
          <w:szCs w:val="26"/>
        </w:rPr>
        <w:t xml:space="preserve">Trong đường lối đổi mới đất nước (từ tháng 12 - 1986), Đảng Cộng sản Việt Nam xác định trọng tâm của công cuộc đổi mới là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kinh tế.‌‌                    </w:t>
      </w:r>
      <w:r w:rsidRPr="00C16B6D">
        <w:rPr>
          <w:b/>
          <w:bCs/>
          <w:sz w:val="26"/>
          <w:szCs w:val="26"/>
        </w:rPr>
        <w:t xml:space="preserve">B.  </w:t>
      </w:r>
      <w:r w:rsidRPr="00C16B6D">
        <w:rPr>
          <w:sz w:val="26"/>
          <w:szCs w:val="26"/>
        </w:rPr>
        <w:t>văn hoá.                       ‌‌</w:t>
      </w:r>
      <w:r w:rsidRPr="00C16B6D">
        <w:rPr>
          <w:b/>
          <w:bCs/>
          <w:sz w:val="26"/>
          <w:szCs w:val="26"/>
        </w:rPr>
        <w:t xml:space="preserve">C.  </w:t>
      </w:r>
      <w:r w:rsidRPr="00C16B6D">
        <w:rPr>
          <w:sz w:val="26"/>
          <w:szCs w:val="26"/>
        </w:rPr>
        <w:t xml:space="preserve">chính trị.‌‌                  </w:t>
      </w:r>
      <w:r w:rsidRPr="00C16B6D">
        <w:rPr>
          <w:b/>
          <w:bCs/>
          <w:sz w:val="26"/>
          <w:szCs w:val="26"/>
        </w:rPr>
        <w:t xml:space="preserve">D.  </w:t>
      </w:r>
      <w:r w:rsidRPr="00C16B6D">
        <w:rPr>
          <w:sz w:val="26"/>
          <w:szCs w:val="26"/>
        </w:rPr>
        <w:t xml:space="preserve">tư tưởng.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36: </w:t>
      </w:r>
      <w:r w:rsidRPr="00C16B6D">
        <w:rPr>
          <w:sz w:val="26"/>
          <w:szCs w:val="26"/>
        </w:rPr>
        <w:t xml:space="preserve">Nội dung nào dưới đây là một trong những điểm khác nhau giữa chiến lược “Chiến tranh cục bộ” (1965 - 1968) với chiến lược “Chiến tranh đặc biệt” (1961 - 1965) của Mĩ ở miền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Nằm trong chiến lược toàn cầu của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Quân viễn chinh Mĩ trực tiếp tham chiến.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Loại hình chiến tranh xâm lược thực dân kiểu mới.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Biến miền Nam Việt Nam thành căn cứ quân sự của Mĩ.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37: </w:t>
      </w:r>
      <w:r w:rsidRPr="00C16B6D">
        <w:rPr>
          <w:sz w:val="26"/>
          <w:szCs w:val="26"/>
        </w:rPr>
        <w:t xml:space="preserve">Năm 1947, thực dân Anh thực hiện “Phương án Maobáttơn” chia Ấn Độ thành hai quốc gia. Đây là việc thực hiện thủ đoạn chính sách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phân biệt chủng tộc.‌‌                          </w:t>
      </w:r>
      <w:r w:rsidRPr="00C16B6D">
        <w:rPr>
          <w:b/>
          <w:bCs/>
          <w:sz w:val="26"/>
          <w:szCs w:val="26"/>
        </w:rPr>
        <w:t xml:space="preserve">B. </w:t>
      </w:r>
      <w:r w:rsidRPr="00C16B6D">
        <w:rPr>
          <w:sz w:val="26"/>
          <w:szCs w:val="26"/>
        </w:rPr>
        <w:t xml:space="preserve">mua chuộc giai cấp thống trị.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đồng hóa.‌‌                                           </w:t>
      </w:r>
      <w:r w:rsidRPr="00C16B6D">
        <w:rPr>
          <w:b/>
          <w:bCs/>
          <w:sz w:val="26"/>
          <w:szCs w:val="26"/>
        </w:rPr>
        <w:t xml:space="preserve">D. </w:t>
      </w:r>
      <w:r w:rsidRPr="00C16B6D">
        <w:rPr>
          <w:sz w:val="26"/>
          <w:szCs w:val="26"/>
        </w:rPr>
        <w:t xml:space="preserve">chia để trị.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38: </w:t>
      </w:r>
      <w:r w:rsidRPr="00C16B6D">
        <w:rPr>
          <w:sz w:val="26"/>
          <w:szCs w:val="26"/>
        </w:rPr>
        <w:t xml:space="preserve">Lực lượng chính trị có vai trò như thế nào đối với thành công của cuộc Tổng khởi nghĩa tháng Tám năm 1945 ở Việt Nam? </w:t>
      </w:r>
    </w:p>
    <w:p w:rsidR="00B93C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Quyết định thắng lợi của Tổng khởi nghĩa. </w:t>
      </w:r>
      <w:r w:rsidR="00B93C6D">
        <w:rPr>
          <w:sz w:val="26"/>
          <w:szCs w:val="26"/>
        </w:rPr>
        <w:t xml:space="preserve">    </w:t>
      </w:r>
    </w:p>
    <w:p w:rsidR="00C16B6D" w:rsidRPr="00C16B6D" w:rsidRDefault="00C16B6D" w:rsidP="00635699">
      <w:pPr>
        <w:shd w:val="clear" w:color="auto" w:fill="FFFFFF"/>
        <w:spacing w:after="0" w:line="360" w:lineRule="auto"/>
        <w:ind w:left="0" w:right="556" w:firstLine="0"/>
        <w:jc w:val="left"/>
        <w:rPr>
          <w:sz w:val="26"/>
          <w:szCs w:val="26"/>
        </w:rPr>
      </w:pPr>
      <w:bookmarkStart w:id="0" w:name="_GoBack"/>
      <w:bookmarkEnd w:id="0"/>
      <w:r w:rsidRPr="00C16B6D">
        <w:rPr>
          <w:b/>
          <w:bCs/>
          <w:sz w:val="26"/>
          <w:szCs w:val="26"/>
        </w:rPr>
        <w:t xml:space="preserve">B.  </w:t>
      </w:r>
      <w:r w:rsidRPr="00C16B6D">
        <w:rPr>
          <w:sz w:val="26"/>
          <w:szCs w:val="26"/>
        </w:rPr>
        <w:t xml:space="preserve">Lực lượng xung kích trong Tổng khởi nghĩa.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Lực lượng nòng cốt trong Tổng khởi nghĩa.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Hỗ trợ lực lượng vũ trang giành chính quyền. </w:t>
      </w:r>
    </w:p>
    <w:p w:rsidR="00C16B6D" w:rsidRPr="00C16B6D" w:rsidRDefault="00C16B6D" w:rsidP="00635699">
      <w:pPr>
        <w:shd w:val="clear" w:color="auto" w:fill="FFFFFF"/>
        <w:spacing w:after="0" w:line="360" w:lineRule="auto"/>
        <w:ind w:left="0" w:right="0" w:firstLine="0"/>
        <w:jc w:val="left"/>
        <w:rPr>
          <w:sz w:val="26"/>
          <w:szCs w:val="26"/>
        </w:rPr>
      </w:pPr>
      <w:r w:rsidRPr="00C16B6D">
        <w:rPr>
          <w:b/>
          <w:bCs/>
          <w:sz w:val="26"/>
          <w:szCs w:val="26"/>
        </w:rPr>
        <w:t xml:space="preserve">Câu 39: </w:t>
      </w:r>
      <w:r w:rsidRPr="00C16B6D">
        <w:rPr>
          <w:sz w:val="26"/>
          <w:szCs w:val="26"/>
        </w:rPr>
        <w:t xml:space="preserve">Nội dung nào dưới đây  </w:t>
      </w:r>
      <w:r w:rsidRPr="00C16B6D">
        <w:rPr>
          <w:b/>
          <w:bCs/>
          <w:sz w:val="26"/>
          <w:szCs w:val="26"/>
        </w:rPr>
        <w:t xml:space="preserve">không  </w:t>
      </w:r>
      <w:r w:rsidRPr="00C16B6D">
        <w:rPr>
          <w:sz w:val="26"/>
          <w:szCs w:val="26"/>
        </w:rPr>
        <w:t xml:space="preserve">phản ánh đúng ý nghĩa của phong trào “Đồng </w:t>
      </w:r>
      <w:r w:rsidR="00635699">
        <w:rPr>
          <w:sz w:val="26"/>
          <w:szCs w:val="26"/>
        </w:rPr>
        <w:t>K</w:t>
      </w:r>
      <w:r w:rsidRPr="00C16B6D">
        <w:rPr>
          <w:sz w:val="26"/>
          <w:szCs w:val="26"/>
        </w:rPr>
        <w:t xml:space="preserve">hởi”(1959 - 1960) ở miền Nam Việt Nam?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A.  </w:t>
      </w:r>
      <w:r w:rsidRPr="00C16B6D">
        <w:rPr>
          <w:sz w:val="26"/>
          <w:szCs w:val="26"/>
        </w:rPr>
        <w:t xml:space="preserve">Giáng một đòn nặng nề vào chính sách thực dân mới của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B.  </w:t>
      </w:r>
      <w:r w:rsidRPr="00C16B6D">
        <w:rPr>
          <w:sz w:val="26"/>
          <w:szCs w:val="26"/>
        </w:rPr>
        <w:t xml:space="preserve">Làm lung lay tận gốc chính quyền tay sai Ngô Đình Diệm.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C.  </w:t>
      </w:r>
      <w:r w:rsidRPr="00C16B6D">
        <w:rPr>
          <w:sz w:val="26"/>
          <w:szCs w:val="26"/>
        </w:rPr>
        <w:t xml:space="preserve">Làm phá sản chiến lược “ Chiến tranh đặc biệt” của Mĩ. </w:t>
      </w:r>
    </w:p>
    <w:p w:rsidR="00C16B6D" w:rsidRPr="00C16B6D" w:rsidRDefault="00C16B6D" w:rsidP="00635699">
      <w:pPr>
        <w:shd w:val="clear" w:color="auto" w:fill="FFFFFF"/>
        <w:spacing w:after="0" w:line="360" w:lineRule="auto"/>
        <w:ind w:left="0" w:right="556" w:firstLine="0"/>
        <w:jc w:val="left"/>
        <w:rPr>
          <w:sz w:val="26"/>
          <w:szCs w:val="26"/>
        </w:rPr>
      </w:pPr>
      <w:r w:rsidRPr="00C16B6D">
        <w:rPr>
          <w:b/>
          <w:bCs/>
          <w:sz w:val="26"/>
          <w:szCs w:val="26"/>
        </w:rPr>
        <w:t xml:space="preserve">D.  </w:t>
      </w:r>
      <w:r w:rsidRPr="00C16B6D">
        <w:rPr>
          <w:sz w:val="26"/>
          <w:szCs w:val="26"/>
        </w:rPr>
        <w:t xml:space="preserve">Đưa cách mạng miền Nam chuyển từ thế giữ gìn lực lượng sang thế tiến công. </w:t>
      </w:r>
    </w:p>
    <w:p w:rsidR="004B0822" w:rsidRPr="004B0822" w:rsidRDefault="00C16B6D" w:rsidP="004B0822">
      <w:pPr>
        <w:shd w:val="clear" w:color="auto" w:fill="FFFFFF"/>
        <w:spacing w:after="0" w:line="360" w:lineRule="auto"/>
        <w:ind w:left="0" w:right="556" w:firstLine="0"/>
        <w:jc w:val="left"/>
        <w:rPr>
          <w:sz w:val="28"/>
          <w:szCs w:val="28"/>
        </w:rPr>
      </w:pPr>
      <w:r w:rsidRPr="004B0822">
        <w:rPr>
          <w:b/>
          <w:bCs/>
          <w:sz w:val="28"/>
          <w:szCs w:val="28"/>
        </w:rPr>
        <w:t xml:space="preserve">Câu 40: </w:t>
      </w:r>
      <w:r w:rsidR="004B0822" w:rsidRPr="004B0822">
        <w:rPr>
          <w:sz w:val="28"/>
          <w:szCs w:val="28"/>
        </w:rPr>
        <w:t>Ý nào sau đây phản ánh đúng tiến trình phát triển của cách mạng miền Nam trong giai đoạn 1954 -1975 là</w:t>
      </w:r>
    </w:p>
    <w:p w:rsidR="004B0822" w:rsidRPr="004B0822" w:rsidRDefault="004B0822" w:rsidP="004B0822">
      <w:pPr>
        <w:shd w:val="clear" w:color="auto" w:fill="FFFFFF"/>
        <w:spacing w:after="0" w:line="360" w:lineRule="auto"/>
        <w:ind w:right="3685"/>
        <w:rPr>
          <w:sz w:val="28"/>
          <w:szCs w:val="28"/>
        </w:rPr>
      </w:pPr>
      <w:r w:rsidRPr="004B0822">
        <w:rPr>
          <w:caps/>
          <w:sz w:val="28"/>
          <w:szCs w:val="28"/>
        </w:rPr>
        <w:t>A.</w:t>
      </w:r>
      <w:r>
        <w:rPr>
          <w:caps/>
          <w:sz w:val="28"/>
          <w:szCs w:val="28"/>
        </w:rPr>
        <w:t xml:space="preserve"> </w:t>
      </w:r>
      <w:r>
        <w:rPr>
          <w:sz w:val="28"/>
          <w:szCs w:val="28"/>
        </w:rPr>
        <w:t>đấu tranh chính trị-  k</w:t>
      </w:r>
      <w:r w:rsidRPr="004B0822">
        <w:rPr>
          <w:sz w:val="28"/>
          <w:szCs w:val="28"/>
        </w:rPr>
        <w:t>hởi nghĩa- chiến tranh giải phóng</w:t>
      </w:r>
    </w:p>
    <w:p w:rsidR="004B0822" w:rsidRPr="004B0822" w:rsidRDefault="004B0822" w:rsidP="004B0822">
      <w:pPr>
        <w:shd w:val="clear" w:color="auto" w:fill="FFFFFF"/>
        <w:spacing w:after="0" w:line="360" w:lineRule="auto"/>
        <w:ind w:left="0" w:right="0" w:firstLine="0"/>
        <w:jc w:val="left"/>
        <w:rPr>
          <w:sz w:val="28"/>
          <w:szCs w:val="28"/>
        </w:rPr>
      </w:pPr>
      <w:r w:rsidRPr="004B0822">
        <w:rPr>
          <w:caps/>
          <w:sz w:val="28"/>
          <w:szCs w:val="28"/>
        </w:rPr>
        <w:t>B.</w:t>
      </w:r>
      <w:r>
        <w:rPr>
          <w:caps/>
          <w:sz w:val="28"/>
          <w:szCs w:val="28"/>
        </w:rPr>
        <w:t xml:space="preserve"> </w:t>
      </w:r>
      <w:r>
        <w:rPr>
          <w:sz w:val="28"/>
          <w:szCs w:val="28"/>
        </w:rPr>
        <w:t>khởi nghĩa-  c</w:t>
      </w:r>
      <w:r w:rsidRPr="004B0822">
        <w:rPr>
          <w:sz w:val="28"/>
          <w:szCs w:val="28"/>
        </w:rPr>
        <w:t>hiến tranh giải phóng</w:t>
      </w:r>
    </w:p>
    <w:p w:rsidR="004B0822" w:rsidRPr="004B0822" w:rsidRDefault="004B0822" w:rsidP="004B0822">
      <w:pPr>
        <w:shd w:val="clear" w:color="auto" w:fill="FFFFFF"/>
        <w:spacing w:after="0" w:line="360" w:lineRule="auto"/>
        <w:ind w:left="0" w:right="0" w:firstLine="0"/>
        <w:jc w:val="left"/>
        <w:rPr>
          <w:sz w:val="28"/>
          <w:szCs w:val="28"/>
        </w:rPr>
      </w:pPr>
      <w:r w:rsidRPr="004B0822">
        <w:rPr>
          <w:caps/>
          <w:sz w:val="28"/>
          <w:szCs w:val="28"/>
        </w:rPr>
        <w:t>C.</w:t>
      </w:r>
      <w:r>
        <w:rPr>
          <w:caps/>
          <w:sz w:val="28"/>
          <w:szCs w:val="28"/>
        </w:rPr>
        <w:t xml:space="preserve"> </w:t>
      </w:r>
      <w:r>
        <w:rPr>
          <w:sz w:val="28"/>
          <w:szCs w:val="28"/>
        </w:rPr>
        <w:t>đấu tranh chính trị- k</w:t>
      </w:r>
      <w:r w:rsidRPr="004B0822">
        <w:rPr>
          <w:sz w:val="28"/>
          <w:szCs w:val="28"/>
        </w:rPr>
        <w:t>hởi nghĩa từng phần- Tổng khởi nghĩa </w:t>
      </w:r>
    </w:p>
    <w:p w:rsidR="004B0822" w:rsidRPr="004B0822" w:rsidRDefault="004B0822" w:rsidP="004B0822">
      <w:pPr>
        <w:shd w:val="clear" w:color="auto" w:fill="FFFFFF"/>
        <w:spacing w:after="0" w:line="360" w:lineRule="auto"/>
        <w:ind w:left="0" w:right="0" w:firstLine="0"/>
        <w:jc w:val="left"/>
        <w:rPr>
          <w:sz w:val="28"/>
          <w:szCs w:val="28"/>
        </w:rPr>
      </w:pPr>
      <w:r w:rsidRPr="004B0822">
        <w:rPr>
          <w:caps/>
          <w:sz w:val="28"/>
          <w:szCs w:val="28"/>
        </w:rPr>
        <w:t>D.</w:t>
      </w:r>
      <w:r>
        <w:rPr>
          <w:caps/>
          <w:sz w:val="28"/>
          <w:szCs w:val="28"/>
        </w:rPr>
        <w:t xml:space="preserve">  </w:t>
      </w:r>
      <w:r>
        <w:rPr>
          <w:sz w:val="28"/>
          <w:szCs w:val="28"/>
        </w:rPr>
        <w:t>đấu tranh chính trị- k</w:t>
      </w:r>
      <w:r w:rsidRPr="004B0822">
        <w:rPr>
          <w:sz w:val="28"/>
          <w:szCs w:val="28"/>
        </w:rPr>
        <w:t>hởi nghĩa từng phần- Tổng tiến công và nổi dậy</w:t>
      </w:r>
    </w:p>
    <w:p w:rsidR="00C16B6D" w:rsidRPr="00C16B6D" w:rsidRDefault="00C16B6D" w:rsidP="004B0822">
      <w:pPr>
        <w:shd w:val="clear" w:color="auto" w:fill="FFFFFF"/>
        <w:spacing w:after="0" w:line="360" w:lineRule="auto"/>
        <w:ind w:left="0" w:right="556" w:firstLine="0"/>
        <w:jc w:val="left"/>
        <w:rPr>
          <w:sz w:val="26"/>
          <w:szCs w:val="26"/>
        </w:rPr>
      </w:pPr>
    </w:p>
    <w:p w:rsidR="003A4894" w:rsidRPr="00C16B6D" w:rsidRDefault="003A4894" w:rsidP="00635699">
      <w:pPr>
        <w:spacing w:line="360" w:lineRule="auto"/>
        <w:rPr>
          <w:sz w:val="26"/>
          <w:szCs w:val="26"/>
        </w:rPr>
      </w:pPr>
    </w:p>
    <w:sectPr w:rsidR="003A4894" w:rsidRPr="00C16B6D" w:rsidSect="00C16B6D">
      <w:pgSz w:w="11907" w:h="16840"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005BD"/>
    <w:multiLevelType w:val="hybridMultilevel"/>
    <w:tmpl w:val="A5C28A54"/>
    <w:lvl w:ilvl="0" w:tplc="30662858">
      <w:start w:val="1"/>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9DC7070">
      <w:start w:val="1"/>
      <w:numFmt w:val="lowerLetter"/>
      <w:lvlText w:val="%2"/>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FA44DD0">
      <w:start w:val="1"/>
      <w:numFmt w:val="lowerRoman"/>
      <w:lvlText w:val="%3"/>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F7AC346">
      <w:start w:val="1"/>
      <w:numFmt w:val="decimal"/>
      <w:lvlText w:val="%4"/>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752A742">
      <w:start w:val="1"/>
      <w:numFmt w:val="lowerLetter"/>
      <w:lvlText w:val="%5"/>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3A054A8">
      <w:start w:val="1"/>
      <w:numFmt w:val="lowerRoman"/>
      <w:lvlText w:val="%6"/>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012BFF4">
      <w:start w:val="1"/>
      <w:numFmt w:val="decimal"/>
      <w:lvlText w:val="%7"/>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F22DB5E">
      <w:start w:val="1"/>
      <w:numFmt w:val="lowerLetter"/>
      <w:lvlText w:val="%8"/>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63CE728">
      <w:start w:val="1"/>
      <w:numFmt w:val="lowerRoman"/>
      <w:lvlText w:val="%9"/>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nsid w:val="0E657583"/>
    <w:multiLevelType w:val="hybridMultilevel"/>
    <w:tmpl w:val="C8562326"/>
    <w:lvl w:ilvl="0" w:tplc="D264C6C8">
      <w:start w:val="1"/>
      <w:numFmt w:val="upperLetter"/>
      <w:lvlText w:val="%1."/>
      <w:lvlJc w:val="left"/>
      <w:pPr>
        <w:ind w:left="5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04C20AA">
      <w:start w:val="1"/>
      <w:numFmt w:val="upperLetter"/>
      <w:lvlText w:val="%2."/>
      <w:lvlJc w:val="left"/>
      <w:pPr>
        <w:ind w:left="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9022BA">
      <w:start w:val="1"/>
      <w:numFmt w:val="lowerRoman"/>
      <w:lvlText w:val="%3"/>
      <w:lvlJc w:val="left"/>
      <w:pPr>
        <w:ind w:left="1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FE595A">
      <w:start w:val="1"/>
      <w:numFmt w:val="decimal"/>
      <w:lvlText w:val="%4"/>
      <w:lvlJc w:val="left"/>
      <w:pPr>
        <w:ind w:left="2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86DBE6">
      <w:start w:val="1"/>
      <w:numFmt w:val="lowerLetter"/>
      <w:lvlText w:val="%5"/>
      <w:lvlJc w:val="left"/>
      <w:pPr>
        <w:ind w:left="2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8E86CE">
      <w:start w:val="1"/>
      <w:numFmt w:val="lowerRoman"/>
      <w:lvlText w:val="%6"/>
      <w:lvlJc w:val="left"/>
      <w:pPr>
        <w:ind w:left="3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8A535A">
      <w:start w:val="1"/>
      <w:numFmt w:val="decimal"/>
      <w:lvlText w:val="%7"/>
      <w:lvlJc w:val="left"/>
      <w:pPr>
        <w:ind w:left="4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203284">
      <w:start w:val="1"/>
      <w:numFmt w:val="lowerLetter"/>
      <w:lvlText w:val="%8"/>
      <w:lvlJc w:val="left"/>
      <w:pPr>
        <w:ind w:left="5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1CCB78">
      <w:start w:val="1"/>
      <w:numFmt w:val="lowerRoman"/>
      <w:lvlText w:val="%9"/>
      <w:lvlJc w:val="left"/>
      <w:pPr>
        <w:ind w:left="5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2212F30"/>
    <w:multiLevelType w:val="hybridMultilevel"/>
    <w:tmpl w:val="1D7A41A4"/>
    <w:lvl w:ilvl="0" w:tplc="BFF4A570">
      <w:start w:val="2"/>
      <w:numFmt w:val="upperLetter"/>
      <w:lvlText w:val="%1."/>
      <w:lvlJc w:val="left"/>
      <w:pPr>
        <w:ind w:left="5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69C460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954485C">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D7E48F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97653FE">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484CDD6">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2A6803A">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8B6A30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CB8B862">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nsid w:val="191F6F3A"/>
    <w:multiLevelType w:val="hybridMultilevel"/>
    <w:tmpl w:val="9D846DFA"/>
    <w:lvl w:ilvl="0" w:tplc="9550B90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6C7FE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8049C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94EC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38935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7659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AA184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1EA44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C4AF5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AA67D4B"/>
    <w:multiLevelType w:val="hybridMultilevel"/>
    <w:tmpl w:val="06B6C386"/>
    <w:lvl w:ilvl="0" w:tplc="771258FC">
      <w:start w:val="1"/>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2A071A2">
      <w:start w:val="1"/>
      <w:numFmt w:val="lowerLetter"/>
      <w:lvlText w:val="%2"/>
      <w:lvlJc w:val="left"/>
      <w:pPr>
        <w:ind w:left="1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BCA8B04">
      <w:start w:val="1"/>
      <w:numFmt w:val="lowerRoman"/>
      <w:lvlText w:val="%3"/>
      <w:lvlJc w:val="left"/>
      <w:pPr>
        <w:ind w:left="19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ED6AFD4">
      <w:start w:val="1"/>
      <w:numFmt w:val="decimal"/>
      <w:lvlText w:val="%4"/>
      <w:lvlJc w:val="left"/>
      <w:pPr>
        <w:ind w:left="27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9DEE632">
      <w:start w:val="1"/>
      <w:numFmt w:val="lowerLetter"/>
      <w:lvlText w:val="%5"/>
      <w:lvlJc w:val="left"/>
      <w:pPr>
        <w:ind w:left="34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098A390">
      <w:start w:val="1"/>
      <w:numFmt w:val="lowerRoman"/>
      <w:lvlText w:val="%6"/>
      <w:lvlJc w:val="left"/>
      <w:pPr>
        <w:ind w:left="4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88CDE22">
      <w:start w:val="1"/>
      <w:numFmt w:val="decimal"/>
      <w:lvlText w:val="%7"/>
      <w:lvlJc w:val="left"/>
      <w:pPr>
        <w:ind w:left="48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F16A8D4">
      <w:start w:val="1"/>
      <w:numFmt w:val="lowerLetter"/>
      <w:lvlText w:val="%8"/>
      <w:lvlJc w:val="left"/>
      <w:pPr>
        <w:ind w:left="55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232C77C">
      <w:start w:val="1"/>
      <w:numFmt w:val="lowerRoman"/>
      <w:lvlText w:val="%9"/>
      <w:lvlJc w:val="left"/>
      <w:pPr>
        <w:ind w:left="6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nsid w:val="1B8A36C0"/>
    <w:multiLevelType w:val="hybridMultilevel"/>
    <w:tmpl w:val="4CAA9282"/>
    <w:lvl w:ilvl="0" w:tplc="E782F7D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1279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3AEC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8C65E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E0EAB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0E06A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AEB06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14C17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422A0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CB32E1D"/>
    <w:multiLevelType w:val="hybridMultilevel"/>
    <w:tmpl w:val="81AAB7F8"/>
    <w:lvl w:ilvl="0" w:tplc="27868752">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3F664CA">
      <w:start w:val="1"/>
      <w:numFmt w:val="upperLetter"/>
      <w:lvlText w:val="%2."/>
      <w:lvlJc w:val="left"/>
      <w:pPr>
        <w:ind w:left="10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65E94A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27246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242B6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0E6158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A1E8AE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EEE35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7AAE2C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nsid w:val="209A79E5"/>
    <w:multiLevelType w:val="hybridMultilevel"/>
    <w:tmpl w:val="43100CFC"/>
    <w:lvl w:ilvl="0" w:tplc="8CF626DE">
      <w:start w:val="1"/>
      <w:numFmt w:val="upperLetter"/>
      <w:lvlText w:val="%1."/>
      <w:lvlJc w:val="left"/>
      <w:pPr>
        <w:ind w:left="5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13AC9D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0F26C28">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470CBE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9C61AC6">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20CA69E">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39AB86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C4B2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A62816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nsid w:val="21AA1C1D"/>
    <w:multiLevelType w:val="hybridMultilevel"/>
    <w:tmpl w:val="9098855C"/>
    <w:lvl w:ilvl="0" w:tplc="B2A4AA9E">
      <w:start w:val="1"/>
      <w:numFmt w:val="upperLetter"/>
      <w:lvlText w:val="%1"/>
      <w:lvlJc w:val="left"/>
      <w:pPr>
        <w:ind w:left="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0629AC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0F4D35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E58E02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6B462C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D8C15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7AA268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35AAA6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83C7E8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nsid w:val="21F909DC"/>
    <w:multiLevelType w:val="hybridMultilevel"/>
    <w:tmpl w:val="E2A4475C"/>
    <w:lvl w:ilvl="0" w:tplc="0E90F254">
      <w:start w:val="1"/>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AF69B88">
      <w:start w:val="1"/>
      <w:numFmt w:val="lowerLetter"/>
      <w:lvlText w:val="%2"/>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788ABB6">
      <w:start w:val="1"/>
      <w:numFmt w:val="lowerRoman"/>
      <w:lvlText w:val="%3"/>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152ABC4">
      <w:start w:val="1"/>
      <w:numFmt w:val="decimal"/>
      <w:lvlText w:val="%4"/>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87C9A14">
      <w:start w:val="1"/>
      <w:numFmt w:val="lowerLetter"/>
      <w:lvlText w:val="%5"/>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6B2E994">
      <w:start w:val="1"/>
      <w:numFmt w:val="lowerRoman"/>
      <w:lvlText w:val="%6"/>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70D1A4">
      <w:start w:val="1"/>
      <w:numFmt w:val="decimal"/>
      <w:lvlText w:val="%7"/>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3DAB3FC">
      <w:start w:val="1"/>
      <w:numFmt w:val="lowerLetter"/>
      <w:lvlText w:val="%8"/>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5299C0">
      <w:start w:val="1"/>
      <w:numFmt w:val="lowerRoman"/>
      <w:lvlText w:val="%9"/>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nsid w:val="225D0B96"/>
    <w:multiLevelType w:val="hybridMultilevel"/>
    <w:tmpl w:val="510A3CDC"/>
    <w:lvl w:ilvl="0" w:tplc="197C00E4">
      <w:start w:val="2"/>
      <w:numFmt w:val="upperLetter"/>
      <w:lvlText w:val="%1."/>
      <w:lvlJc w:val="left"/>
      <w:pPr>
        <w:ind w:left="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D4C7FE">
      <w:start w:val="1"/>
      <w:numFmt w:val="lowerLetter"/>
      <w:lvlText w:val="%2"/>
      <w:lvlJc w:val="left"/>
      <w:pPr>
        <w:ind w:left="1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D0780E">
      <w:start w:val="1"/>
      <w:numFmt w:val="lowerRoman"/>
      <w:lvlText w:val="%3"/>
      <w:lvlJc w:val="left"/>
      <w:pPr>
        <w:ind w:left="1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A4EAC2">
      <w:start w:val="1"/>
      <w:numFmt w:val="decimal"/>
      <w:lvlText w:val="%4"/>
      <w:lvlJc w:val="left"/>
      <w:pPr>
        <w:ind w:left="2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4225BA">
      <w:start w:val="1"/>
      <w:numFmt w:val="lowerLetter"/>
      <w:lvlText w:val="%5"/>
      <w:lvlJc w:val="left"/>
      <w:pPr>
        <w:ind w:left="3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E8BA56">
      <w:start w:val="1"/>
      <w:numFmt w:val="lowerRoman"/>
      <w:lvlText w:val="%6"/>
      <w:lvlJc w:val="left"/>
      <w:pPr>
        <w:ind w:left="4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D00D38">
      <w:start w:val="1"/>
      <w:numFmt w:val="decimal"/>
      <w:lvlText w:val="%7"/>
      <w:lvlJc w:val="left"/>
      <w:pPr>
        <w:ind w:left="4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6E96F4">
      <w:start w:val="1"/>
      <w:numFmt w:val="lowerLetter"/>
      <w:lvlText w:val="%8"/>
      <w:lvlJc w:val="left"/>
      <w:pPr>
        <w:ind w:left="5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54189E">
      <w:start w:val="1"/>
      <w:numFmt w:val="lowerRoman"/>
      <w:lvlText w:val="%9"/>
      <w:lvlJc w:val="left"/>
      <w:pPr>
        <w:ind w:left="6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24674C93"/>
    <w:multiLevelType w:val="hybridMultilevel"/>
    <w:tmpl w:val="B11ADCD6"/>
    <w:lvl w:ilvl="0" w:tplc="9384A026">
      <w:start w:val="1"/>
      <w:numFmt w:val="bullet"/>
      <w:lvlText w:val="–"/>
      <w:lvlJc w:val="left"/>
      <w:pPr>
        <w:ind w:left="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D0645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B88B9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3085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A0B6A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729C5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F4E37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5069A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7A1B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295010E8"/>
    <w:multiLevelType w:val="hybridMultilevel"/>
    <w:tmpl w:val="97B6B422"/>
    <w:lvl w:ilvl="0" w:tplc="20269218">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5EBA4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D2517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4AF49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2014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A6532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A8570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1E6F2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56075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2D2D5D17"/>
    <w:multiLevelType w:val="hybridMultilevel"/>
    <w:tmpl w:val="132E1776"/>
    <w:lvl w:ilvl="0" w:tplc="85B63B60">
      <w:start w:val="1"/>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8E16A4">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6E5B48">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A5087DC">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B10B786">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CE9D2A">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FF8336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41AE47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38ECD7A">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nsid w:val="33D41C3A"/>
    <w:multiLevelType w:val="hybridMultilevel"/>
    <w:tmpl w:val="4D1C8DA6"/>
    <w:lvl w:ilvl="0" w:tplc="98EAD9B0">
      <w:start w:val="1"/>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C52935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054F3B4">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7D6EC3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97692D8">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BA831D4">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BE7D62">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5CC020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C0C6BD8">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nsid w:val="37A15A9F"/>
    <w:multiLevelType w:val="hybridMultilevel"/>
    <w:tmpl w:val="C0D2B030"/>
    <w:lvl w:ilvl="0" w:tplc="C6FEB2CE">
      <w:start w:val="1"/>
      <w:numFmt w:val="upperLetter"/>
      <w:lvlText w:val="%1."/>
      <w:lvlJc w:val="left"/>
      <w:pPr>
        <w:ind w:left="5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22099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E18715E">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150FC3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BEE45B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482ED46">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7881204">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98FF6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58856C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nsid w:val="3DE827A5"/>
    <w:multiLevelType w:val="hybridMultilevel"/>
    <w:tmpl w:val="3580DBB8"/>
    <w:lvl w:ilvl="0" w:tplc="BDC822BE">
      <w:start w:val="1"/>
      <w:numFmt w:val="decimal"/>
      <w:lvlText w:val="%1."/>
      <w:lvlJc w:val="left"/>
      <w:pPr>
        <w:ind w:left="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3EE9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04C8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CEE5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EE0E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FCA59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627C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D8D6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D2FA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3F927498"/>
    <w:multiLevelType w:val="hybridMultilevel"/>
    <w:tmpl w:val="7C5C6AE4"/>
    <w:lvl w:ilvl="0" w:tplc="16728172">
      <w:start w:val="2"/>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9AC2388">
      <w:start w:val="1"/>
      <w:numFmt w:val="lowerLetter"/>
      <w:lvlText w:val="%2"/>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C647B2A">
      <w:start w:val="1"/>
      <w:numFmt w:val="lowerRoman"/>
      <w:lvlText w:val="%3"/>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B1AE106">
      <w:start w:val="1"/>
      <w:numFmt w:val="decimal"/>
      <w:lvlText w:val="%4"/>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37461B2">
      <w:start w:val="1"/>
      <w:numFmt w:val="lowerLetter"/>
      <w:lvlText w:val="%5"/>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74A132A">
      <w:start w:val="1"/>
      <w:numFmt w:val="lowerRoman"/>
      <w:lvlText w:val="%6"/>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00E22">
      <w:start w:val="1"/>
      <w:numFmt w:val="decimal"/>
      <w:lvlText w:val="%7"/>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62A41CC">
      <w:start w:val="1"/>
      <w:numFmt w:val="lowerLetter"/>
      <w:lvlText w:val="%8"/>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3E050DA">
      <w:start w:val="1"/>
      <w:numFmt w:val="lowerRoman"/>
      <w:lvlText w:val="%9"/>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nsid w:val="405E12DC"/>
    <w:multiLevelType w:val="hybridMultilevel"/>
    <w:tmpl w:val="6AD0428C"/>
    <w:lvl w:ilvl="0" w:tplc="81784E44">
      <w:start w:val="1"/>
      <w:numFmt w:val="upperLetter"/>
      <w:lvlText w:val="%1"/>
      <w:lvlJc w:val="left"/>
      <w:pPr>
        <w:ind w:left="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55084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0AE64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4840C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260C37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DEC190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DD4745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274F8A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884A93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nsid w:val="41D07BC4"/>
    <w:multiLevelType w:val="hybridMultilevel"/>
    <w:tmpl w:val="E550DF64"/>
    <w:lvl w:ilvl="0" w:tplc="7B7A604E">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883AA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CAE7B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96AC2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1C755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900D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70D6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5663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AE005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43513E74"/>
    <w:multiLevelType w:val="hybridMultilevel"/>
    <w:tmpl w:val="35346296"/>
    <w:lvl w:ilvl="0" w:tplc="A01A8EEC">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E220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A66C1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8CBC3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AE000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C61D8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0A62A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3897E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E4EAC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458963AB"/>
    <w:multiLevelType w:val="hybridMultilevel"/>
    <w:tmpl w:val="C040F346"/>
    <w:lvl w:ilvl="0" w:tplc="876258FC">
      <w:start w:val="1"/>
      <w:numFmt w:val="upperLetter"/>
      <w:lvlText w:val="%1."/>
      <w:lvlJc w:val="left"/>
      <w:pPr>
        <w:ind w:left="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963CA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320A56">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20320A">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8C43E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6092A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5C541C">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CAC33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909966">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47251CEA"/>
    <w:multiLevelType w:val="hybridMultilevel"/>
    <w:tmpl w:val="0A827334"/>
    <w:lvl w:ilvl="0" w:tplc="01E8A406">
      <w:start w:val="1"/>
      <w:numFmt w:val="upperLetter"/>
      <w:lvlText w:val="%1."/>
      <w:lvlJc w:val="left"/>
      <w:pPr>
        <w:ind w:left="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524C42">
      <w:start w:val="1"/>
      <w:numFmt w:val="lowerLetter"/>
      <w:lvlText w:val="%2"/>
      <w:lvlJc w:val="left"/>
      <w:pPr>
        <w:ind w:left="1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B6619A">
      <w:start w:val="1"/>
      <w:numFmt w:val="lowerRoman"/>
      <w:lvlText w:val="%3"/>
      <w:lvlJc w:val="left"/>
      <w:pPr>
        <w:ind w:left="2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58C4B8">
      <w:start w:val="1"/>
      <w:numFmt w:val="decimal"/>
      <w:lvlText w:val="%4"/>
      <w:lvlJc w:val="left"/>
      <w:pPr>
        <w:ind w:left="2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AA6412">
      <w:start w:val="1"/>
      <w:numFmt w:val="lowerLetter"/>
      <w:lvlText w:val="%5"/>
      <w:lvlJc w:val="left"/>
      <w:pPr>
        <w:ind w:left="3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54B31E">
      <w:start w:val="1"/>
      <w:numFmt w:val="lowerRoman"/>
      <w:lvlText w:val="%6"/>
      <w:lvlJc w:val="left"/>
      <w:pPr>
        <w:ind w:left="4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F8B3E2">
      <w:start w:val="1"/>
      <w:numFmt w:val="decimal"/>
      <w:lvlText w:val="%7"/>
      <w:lvlJc w:val="left"/>
      <w:pPr>
        <w:ind w:left="5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05426">
      <w:start w:val="1"/>
      <w:numFmt w:val="lowerLetter"/>
      <w:lvlText w:val="%8"/>
      <w:lvlJc w:val="left"/>
      <w:pPr>
        <w:ind w:left="5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70FA46">
      <w:start w:val="1"/>
      <w:numFmt w:val="lowerRoman"/>
      <w:lvlText w:val="%9"/>
      <w:lvlJc w:val="left"/>
      <w:pPr>
        <w:ind w:left="6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47E9721E"/>
    <w:multiLevelType w:val="hybridMultilevel"/>
    <w:tmpl w:val="5418721C"/>
    <w:lvl w:ilvl="0" w:tplc="FAB0F560">
      <w:start w:val="1"/>
      <w:numFmt w:val="upperLetter"/>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B0FAD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4B204B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186AD7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6761F9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ED23AD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54CBE1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48A2FF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E22ABA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nsid w:val="4E8346B2"/>
    <w:multiLevelType w:val="hybridMultilevel"/>
    <w:tmpl w:val="9CF8766E"/>
    <w:lvl w:ilvl="0" w:tplc="CE540C5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6503F8A">
      <w:start w:val="1"/>
      <w:numFmt w:val="upperLetter"/>
      <w:lvlText w:val="%2."/>
      <w:lvlJc w:val="left"/>
      <w:pPr>
        <w:ind w:left="10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52436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CC80CF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E48F8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2C34E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A2A2ED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64384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85CBD9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nsid w:val="508D6699"/>
    <w:multiLevelType w:val="hybridMultilevel"/>
    <w:tmpl w:val="8988AD6C"/>
    <w:lvl w:ilvl="0" w:tplc="AABA145C">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0125C4A">
      <w:start w:val="1"/>
      <w:numFmt w:val="upperLetter"/>
      <w:lvlText w:val="%2."/>
      <w:lvlJc w:val="left"/>
      <w:pPr>
        <w:ind w:left="10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2FEEE1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E0AF48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55E336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6EED0B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F569D1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C4A31E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77641F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nsid w:val="50D7127D"/>
    <w:multiLevelType w:val="hybridMultilevel"/>
    <w:tmpl w:val="F966472A"/>
    <w:lvl w:ilvl="0" w:tplc="AE323DA2">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D41D9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94FAB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C6FED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BEA35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F0DC3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1C82F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3259D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0E17E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42A07E3"/>
    <w:multiLevelType w:val="hybridMultilevel"/>
    <w:tmpl w:val="846217EC"/>
    <w:lvl w:ilvl="0" w:tplc="41BA0C8A">
      <w:start w:val="1"/>
      <w:numFmt w:val="upperLetter"/>
      <w:lvlText w:val="%1."/>
      <w:lvlJc w:val="left"/>
      <w:pPr>
        <w:ind w:left="5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8C030E">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7EFF5C">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FFC15D0">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A2E733E">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C726934">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9B628B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3407E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5CA3CD6">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nsid w:val="64D6272F"/>
    <w:multiLevelType w:val="hybridMultilevel"/>
    <w:tmpl w:val="E3329084"/>
    <w:lvl w:ilvl="0" w:tplc="9B9E7CD6">
      <w:start w:val="2"/>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E14F80A">
      <w:start w:val="1"/>
      <w:numFmt w:val="lowerLetter"/>
      <w:lvlText w:val="%2"/>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09A087E">
      <w:start w:val="1"/>
      <w:numFmt w:val="lowerRoman"/>
      <w:lvlText w:val="%3"/>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CDA4638">
      <w:start w:val="1"/>
      <w:numFmt w:val="decimal"/>
      <w:lvlText w:val="%4"/>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1444F32">
      <w:start w:val="1"/>
      <w:numFmt w:val="lowerLetter"/>
      <w:lvlText w:val="%5"/>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7700D86">
      <w:start w:val="1"/>
      <w:numFmt w:val="lowerRoman"/>
      <w:lvlText w:val="%6"/>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0CEC2FE">
      <w:start w:val="1"/>
      <w:numFmt w:val="decimal"/>
      <w:lvlText w:val="%7"/>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1524D52">
      <w:start w:val="1"/>
      <w:numFmt w:val="lowerLetter"/>
      <w:lvlText w:val="%8"/>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CF0BE70">
      <w:start w:val="1"/>
      <w:numFmt w:val="lowerRoman"/>
      <w:lvlText w:val="%9"/>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nsid w:val="6D3F4D0F"/>
    <w:multiLevelType w:val="hybridMultilevel"/>
    <w:tmpl w:val="EA0ED048"/>
    <w:lvl w:ilvl="0" w:tplc="F2E84656">
      <w:start w:val="1"/>
      <w:numFmt w:val="upperLetter"/>
      <w:lvlText w:val="%1"/>
      <w:lvlJc w:val="left"/>
      <w:pPr>
        <w:ind w:left="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224592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1E37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76A6C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DDCA46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B58AF5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6AC1B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45CCC5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068419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nsid w:val="6E061FC8"/>
    <w:multiLevelType w:val="hybridMultilevel"/>
    <w:tmpl w:val="D30286A8"/>
    <w:lvl w:ilvl="0" w:tplc="3A30A2CE">
      <w:start w:val="1"/>
      <w:numFmt w:val="upperLetter"/>
      <w:lvlText w:val="%1."/>
      <w:lvlJc w:val="left"/>
      <w:pPr>
        <w:ind w:left="2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E8C01C8">
      <w:start w:val="1"/>
      <w:numFmt w:val="lowerLetter"/>
      <w:lvlText w:val="%2"/>
      <w:lvlJc w:val="left"/>
      <w:pPr>
        <w:ind w:left="1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5105C90">
      <w:start w:val="1"/>
      <w:numFmt w:val="lowerRoman"/>
      <w:lvlText w:val="%3"/>
      <w:lvlJc w:val="left"/>
      <w:pPr>
        <w:ind w:left="19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24005D8">
      <w:start w:val="1"/>
      <w:numFmt w:val="decimal"/>
      <w:lvlText w:val="%4"/>
      <w:lvlJc w:val="left"/>
      <w:pPr>
        <w:ind w:left="27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8149AD8">
      <w:start w:val="1"/>
      <w:numFmt w:val="lowerLetter"/>
      <w:lvlText w:val="%5"/>
      <w:lvlJc w:val="left"/>
      <w:pPr>
        <w:ind w:left="34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5742BC4">
      <w:start w:val="1"/>
      <w:numFmt w:val="lowerRoman"/>
      <w:lvlText w:val="%6"/>
      <w:lvlJc w:val="left"/>
      <w:pPr>
        <w:ind w:left="4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8BA2CDC">
      <w:start w:val="1"/>
      <w:numFmt w:val="decimal"/>
      <w:lvlText w:val="%7"/>
      <w:lvlJc w:val="left"/>
      <w:pPr>
        <w:ind w:left="48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8EE4A14">
      <w:start w:val="1"/>
      <w:numFmt w:val="lowerLetter"/>
      <w:lvlText w:val="%8"/>
      <w:lvlJc w:val="left"/>
      <w:pPr>
        <w:ind w:left="55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8B0F36C">
      <w:start w:val="1"/>
      <w:numFmt w:val="lowerRoman"/>
      <w:lvlText w:val="%9"/>
      <w:lvlJc w:val="left"/>
      <w:pPr>
        <w:ind w:left="6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nsid w:val="70B64AD6"/>
    <w:multiLevelType w:val="hybridMultilevel"/>
    <w:tmpl w:val="714AC26A"/>
    <w:lvl w:ilvl="0" w:tplc="DB781E3E">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A8218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4C8C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2E2B8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82D49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A292E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CA58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E68D8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E6BEC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720C1779"/>
    <w:multiLevelType w:val="hybridMultilevel"/>
    <w:tmpl w:val="7DC690FC"/>
    <w:lvl w:ilvl="0" w:tplc="A64C61CE">
      <w:start w:val="2"/>
      <w:numFmt w:val="upperLetter"/>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18C14EC">
      <w:start w:val="1"/>
      <w:numFmt w:val="lowerLetter"/>
      <w:lvlText w:val="%2"/>
      <w:lvlJc w:val="left"/>
      <w:pPr>
        <w:ind w:left="1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D38394A">
      <w:start w:val="1"/>
      <w:numFmt w:val="lowerRoman"/>
      <w:lvlText w:val="%3"/>
      <w:lvlJc w:val="left"/>
      <w:pPr>
        <w:ind w:left="19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FE4A0EE">
      <w:start w:val="1"/>
      <w:numFmt w:val="decimal"/>
      <w:lvlText w:val="%4"/>
      <w:lvlJc w:val="left"/>
      <w:pPr>
        <w:ind w:left="27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8DCBD7E">
      <w:start w:val="1"/>
      <w:numFmt w:val="lowerLetter"/>
      <w:lvlText w:val="%5"/>
      <w:lvlJc w:val="left"/>
      <w:pPr>
        <w:ind w:left="34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B103E80">
      <w:start w:val="1"/>
      <w:numFmt w:val="lowerRoman"/>
      <w:lvlText w:val="%6"/>
      <w:lvlJc w:val="left"/>
      <w:pPr>
        <w:ind w:left="4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830687C">
      <w:start w:val="1"/>
      <w:numFmt w:val="decimal"/>
      <w:lvlText w:val="%7"/>
      <w:lvlJc w:val="left"/>
      <w:pPr>
        <w:ind w:left="48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C962186">
      <w:start w:val="1"/>
      <w:numFmt w:val="lowerLetter"/>
      <w:lvlText w:val="%8"/>
      <w:lvlJc w:val="left"/>
      <w:pPr>
        <w:ind w:left="55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C3A9D70">
      <w:start w:val="1"/>
      <w:numFmt w:val="lowerRoman"/>
      <w:lvlText w:val="%9"/>
      <w:lvlJc w:val="left"/>
      <w:pPr>
        <w:ind w:left="6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9"/>
  </w:num>
  <w:num w:numId="2">
    <w:abstractNumId w:val="28"/>
  </w:num>
  <w:num w:numId="3">
    <w:abstractNumId w:val="17"/>
  </w:num>
  <w:num w:numId="4">
    <w:abstractNumId w:val="0"/>
  </w:num>
  <w:num w:numId="5">
    <w:abstractNumId w:val="21"/>
  </w:num>
  <w:num w:numId="6">
    <w:abstractNumId w:val="15"/>
  </w:num>
  <w:num w:numId="7">
    <w:abstractNumId w:val="14"/>
  </w:num>
  <w:num w:numId="8">
    <w:abstractNumId w:val="25"/>
  </w:num>
  <w:num w:numId="9">
    <w:abstractNumId w:val="6"/>
  </w:num>
  <w:num w:numId="10">
    <w:abstractNumId w:val="24"/>
  </w:num>
  <w:num w:numId="11">
    <w:abstractNumId w:val="2"/>
  </w:num>
  <w:num w:numId="12">
    <w:abstractNumId w:val="1"/>
  </w:num>
  <w:num w:numId="13">
    <w:abstractNumId w:val="7"/>
  </w:num>
  <w:num w:numId="14">
    <w:abstractNumId w:val="27"/>
  </w:num>
  <w:num w:numId="15">
    <w:abstractNumId w:val="13"/>
  </w:num>
  <w:num w:numId="16">
    <w:abstractNumId w:val="10"/>
  </w:num>
  <w:num w:numId="17">
    <w:abstractNumId w:val="30"/>
  </w:num>
  <w:num w:numId="18">
    <w:abstractNumId w:val="4"/>
  </w:num>
  <w:num w:numId="19">
    <w:abstractNumId w:val="22"/>
  </w:num>
  <w:num w:numId="20">
    <w:abstractNumId w:val="32"/>
  </w:num>
  <w:num w:numId="21">
    <w:abstractNumId w:val="16"/>
  </w:num>
  <w:num w:numId="22">
    <w:abstractNumId w:val="5"/>
  </w:num>
  <w:num w:numId="23">
    <w:abstractNumId w:val="26"/>
  </w:num>
  <w:num w:numId="24">
    <w:abstractNumId w:val="11"/>
  </w:num>
  <w:num w:numId="25">
    <w:abstractNumId w:val="31"/>
  </w:num>
  <w:num w:numId="26">
    <w:abstractNumId w:val="23"/>
  </w:num>
  <w:num w:numId="27">
    <w:abstractNumId w:val="18"/>
  </w:num>
  <w:num w:numId="28">
    <w:abstractNumId w:val="8"/>
  </w:num>
  <w:num w:numId="29">
    <w:abstractNumId w:val="29"/>
  </w:num>
  <w:num w:numId="30">
    <w:abstractNumId w:val="3"/>
  </w:num>
  <w:num w:numId="31">
    <w:abstractNumId w:val="19"/>
  </w:num>
  <w:num w:numId="32">
    <w:abstractNumId w:val="20"/>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B6D"/>
    <w:rsid w:val="00135C92"/>
    <w:rsid w:val="00145D01"/>
    <w:rsid w:val="00316247"/>
    <w:rsid w:val="003A4894"/>
    <w:rsid w:val="00405634"/>
    <w:rsid w:val="004B0822"/>
    <w:rsid w:val="00635699"/>
    <w:rsid w:val="00915CDE"/>
    <w:rsid w:val="00A21328"/>
    <w:rsid w:val="00B93C6D"/>
    <w:rsid w:val="00C16B6D"/>
    <w:rsid w:val="00F23DFD"/>
    <w:rsid w:val="00F56B29"/>
    <w:rsid w:val="00FC2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B6D"/>
    <w:pPr>
      <w:spacing w:after="161" w:line="259" w:lineRule="auto"/>
      <w:ind w:left="10" w:right="4291" w:hanging="10"/>
      <w:jc w:val="both"/>
    </w:pPr>
    <w:rPr>
      <w:rFonts w:eastAsia="Times New Roman" w:cs="Times New Roman"/>
      <w:color w:val="000000"/>
      <w:sz w:val="24"/>
    </w:rPr>
  </w:style>
  <w:style w:type="paragraph" w:styleId="Heading1">
    <w:name w:val="heading 1"/>
    <w:next w:val="Normal"/>
    <w:link w:val="Heading1Char"/>
    <w:uiPriority w:val="9"/>
    <w:unhideWhenUsed/>
    <w:qFormat/>
    <w:rsid w:val="00C16B6D"/>
    <w:pPr>
      <w:keepNext/>
      <w:keepLines/>
      <w:spacing w:line="259" w:lineRule="auto"/>
      <w:ind w:left="10" w:hanging="10"/>
      <w:jc w:val="center"/>
      <w:outlineLvl w:val="0"/>
    </w:pPr>
    <w:rPr>
      <w:rFonts w:eastAsia="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B6D"/>
    <w:rPr>
      <w:rFonts w:eastAsia="Times New Roman" w:cs="Times New Roman"/>
      <w:b/>
      <w:color w:val="000000"/>
      <w:sz w:val="24"/>
    </w:rPr>
  </w:style>
  <w:style w:type="table" w:customStyle="1" w:styleId="TableGrid">
    <w:name w:val="TableGrid"/>
    <w:rsid w:val="00C16B6D"/>
    <w:rPr>
      <w:rFonts w:asciiTheme="minorHAnsi" w:eastAsiaTheme="minorEastAsia" w:hAnsiTheme="minorHAnsi"/>
      <w:sz w:val="22"/>
    </w:rPr>
    <w:tblPr>
      <w:tblCellMar>
        <w:top w:w="0" w:type="dxa"/>
        <w:left w:w="0" w:type="dxa"/>
        <w:bottom w:w="0" w:type="dxa"/>
        <w:right w:w="0" w:type="dxa"/>
      </w:tblCellMar>
    </w:tblPr>
  </w:style>
  <w:style w:type="paragraph" w:styleId="Footer">
    <w:name w:val="footer"/>
    <w:basedOn w:val="Normal"/>
    <w:link w:val="FooterChar"/>
    <w:uiPriority w:val="99"/>
    <w:unhideWhenUsed/>
    <w:rsid w:val="00C16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B6D"/>
    <w:rPr>
      <w:rFonts w:eastAsia="Times New Roman" w:cs="Times New Roman"/>
      <w:color w:val="000000"/>
      <w:sz w:val="24"/>
    </w:rPr>
  </w:style>
  <w:style w:type="paragraph" w:styleId="Header">
    <w:name w:val="header"/>
    <w:basedOn w:val="Normal"/>
    <w:link w:val="HeaderChar"/>
    <w:uiPriority w:val="99"/>
    <w:unhideWhenUsed/>
    <w:rsid w:val="00C16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B6D"/>
    <w:rPr>
      <w:rFonts w:eastAsia="Times New Roman" w:cs="Times New Roman"/>
      <w:color w:val="000000"/>
      <w:sz w:val="24"/>
    </w:rPr>
  </w:style>
  <w:style w:type="table" w:styleId="TableGrid0">
    <w:name w:val="Table Grid"/>
    <w:basedOn w:val="TableNormal"/>
    <w:uiPriority w:val="39"/>
    <w:rsid w:val="00C16B6D"/>
    <w:rPr>
      <w:rFonts w:asciiTheme="minorHAnsi" w:eastAsiaTheme="minorEastAsia"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16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B6D"/>
    <w:rPr>
      <w:rFonts w:ascii="Tahoma" w:eastAsia="Times New Roman" w:hAnsi="Tahoma" w:cs="Tahoma"/>
      <w:color w:val="000000"/>
      <w:sz w:val="16"/>
      <w:szCs w:val="16"/>
    </w:rPr>
  </w:style>
  <w:style w:type="character" w:customStyle="1" w:styleId="goog-inline-block">
    <w:name w:val="goog-inline-block"/>
    <w:basedOn w:val="DefaultParagraphFont"/>
    <w:rsid w:val="00C16B6D"/>
  </w:style>
  <w:style w:type="character" w:customStyle="1" w:styleId="kix-wordhtmlgenerator-word-node">
    <w:name w:val="kix-wordhtmlgenerator-word-node"/>
    <w:basedOn w:val="DefaultParagraphFont"/>
    <w:rsid w:val="00C16B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B6D"/>
    <w:pPr>
      <w:spacing w:after="161" w:line="259" w:lineRule="auto"/>
      <w:ind w:left="10" w:right="4291" w:hanging="10"/>
      <w:jc w:val="both"/>
    </w:pPr>
    <w:rPr>
      <w:rFonts w:eastAsia="Times New Roman" w:cs="Times New Roman"/>
      <w:color w:val="000000"/>
      <w:sz w:val="24"/>
    </w:rPr>
  </w:style>
  <w:style w:type="paragraph" w:styleId="Heading1">
    <w:name w:val="heading 1"/>
    <w:next w:val="Normal"/>
    <w:link w:val="Heading1Char"/>
    <w:uiPriority w:val="9"/>
    <w:unhideWhenUsed/>
    <w:qFormat/>
    <w:rsid w:val="00C16B6D"/>
    <w:pPr>
      <w:keepNext/>
      <w:keepLines/>
      <w:spacing w:line="259" w:lineRule="auto"/>
      <w:ind w:left="10" w:hanging="10"/>
      <w:jc w:val="center"/>
      <w:outlineLvl w:val="0"/>
    </w:pPr>
    <w:rPr>
      <w:rFonts w:eastAsia="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B6D"/>
    <w:rPr>
      <w:rFonts w:eastAsia="Times New Roman" w:cs="Times New Roman"/>
      <w:b/>
      <w:color w:val="000000"/>
      <w:sz w:val="24"/>
    </w:rPr>
  </w:style>
  <w:style w:type="table" w:customStyle="1" w:styleId="TableGrid">
    <w:name w:val="TableGrid"/>
    <w:rsid w:val="00C16B6D"/>
    <w:rPr>
      <w:rFonts w:asciiTheme="minorHAnsi" w:eastAsiaTheme="minorEastAsia" w:hAnsiTheme="minorHAnsi"/>
      <w:sz w:val="22"/>
    </w:rPr>
    <w:tblPr>
      <w:tblCellMar>
        <w:top w:w="0" w:type="dxa"/>
        <w:left w:w="0" w:type="dxa"/>
        <w:bottom w:w="0" w:type="dxa"/>
        <w:right w:w="0" w:type="dxa"/>
      </w:tblCellMar>
    </w:tblPr>
  </w:style>
  <w:style w:type="paragraph" w:styleId="Footer">
    <w:name w:val="footer"/>
    <w:basedOn w:val="Normal"/>
    <w:link w:val="FooterChar"/>
    <w:uiPriority w:val="99"/>
    <w:unhideWhenUsed/>
    <w:rsid w:val="00C16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B6D"/>
    <w:rPr>
      <w:rFonts w:eastAsia="Times New Roman" w:cs="Times New Roman"/>
      <w:color w:val="000000"/>
      <w:sz w:val="24"/>
    </w:rPr>
  </w:style>
  <w:style w:type="paragraph" w:styleId="Header">
    <w:name w:val="header"/>
    <w:basedOn w:val="Normal"/>
    <w:link w:val="HeaderChar"/>
    <w:uiPriority w:val="99"/>
    <w:unhideWhenUsed/>
    <w:rsid w:val="00C16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B6D"/>
    <w:rPr>
      <w:rFonts w:eastAsia="Times New Roman" w:cs="Times New Roman"/>
      <w:color w:val="000000"/>
      <w:sz w:val="24"/>
    </w:rPr>
  </w:style>
  <w:style w:type="table" w:styleId="TableGrid0">
    <w:name w:val="Table Grid"/>
    <w:basedOn w:val="TableNormal"/>
    <w:uiPriority w:val="39"/>
    <w:rsid w:val="00C16B6D"/>
    <w:rPr>
      <w:rFonts w:asciiTheme="minorHAnsi" w:eastAsiaTheme="minorEastAsia"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16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B6D"/>
    <w:rPr>
      <w:rFonts w:ascii="Tahoma" w:eastAsia="Times New Roman" w:hAnsi="Tahoma" w:cs="Tahoma"/>
      <w:color w:val="000000"/>
      <w:sz w:val="16"/>
      <w:szCs w:val="16"/>
    </w:rPr>
  </w:style>
  <w:style w:type="character" w:customStyle="1" w:styleId="goog-inline-block">
    <w:name w:val="goog-inline-block"/>
    <w:basedOn w:val="DefaultParagraphFont"/>
    <w:rsid w:val="00C16B6D"/>
  </w:style>
  <w:style w:type="character" w:customStyle="1" w:styleId="kix-wordhtmlgenerator-word-node">
    <w:name w:val="kix-wordhtmlgenerator-word-node"/>
    <w:basedOn w:val="DefaultParagraphFont"/>
    <w:rsid w:val="00C16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87469">
      <w:bodyDiv w:val="1"/>
      <w:marLeft w:val="0"/>
      <w:marRight w:val="0"/>
      <w:marTop w:val="0"/>
      <w:marBottom w:val="0"/>
      <w:divBdr>
        <w:top w:val="none" w:sz="0" w:space="0" w:color="auto"/>
        <w:left w:val="none" w:sz="0" w:space="0" w:color="auto"/>
        <w:bottom w:val="none" w:sz="0" w:space="0" w:color="auto"/>
        <w:right w:val="none" w:sz="0" w:space="0" w:color="auto"/>
      </w:divBdr>
      <w:divsChild>
        <w:div w:id="1636762061">
          <w:marLeft w:val="0"/>
          <w:marRight w:val="0"/>
          <w:marTop w:val="0"/>
          <w:marBottom w:val="150"/>
          <w:divBdr>
            <w:top w:val="none" w:sz="0" w:space="0" w:color="auto"/>
            <w:left w:val="none" w:sz="0" w:space="0" w:color="auto"/>
            <w:bottom w:val="none" w:sz="0" w:space="0" w:color="auto"/>
            <w:right w:val="none" w:sz="0" w:space="0" w:color="auto"/>
          </w:divBdr>
          <w:divsChild>
            <w:div w:id="559946983">
              <w:marLeft w:val="0"/>
              <w:marRight w:val="0"/>
              <w:marTop w:val="0"/>
              <w:marBottom w:val="0"/>
              <w:divBdr>
                <w:top w:val="none" w:sz="0" w:space="0" w:color="auto"/>
                <w:left w:val="none" w:sz="0" w:space="0" w:color="auto"/>
                <w:bottom w:val="none" w:sz="0" w:space="0" w:color="auto"/>
                <w:right w:val="none" w:sz="0" w:space="0" w:color="auto"/>
              </w:divBdr>
            </w:div>
          </w:divsChild>
        </w:div>
        <w:div w:id="290550477">
          <w:marLeft w:val="0"/>
          <w:marRight w:val="0"/>
          <w:marTop w:val="0"/>
          <w:marBottom w:val="150"/>
          <w:divBdr>
            <w:top w:val="none" w:sz="0" w:space="0" w:color="auto"/>
            <w:left w:val="none" w:sz="0" w:space="0" w:color="auto"/>
            <w:bottom w:val="none" w:sz="0" w:space="0" w:color="auto"/>
            <w:right w:val="none" w:sz="0" w:space="0" w:color="auto"/>
          </w:divBdr>
          <w:divsChild>
            <w:div w:id="711925996">
              <w:marLeft w:val="0"/>
              <w:marRight w:val="0"/>
              <w:marTop w:val="0"/>
              <w:marBottom w:val="0"/>
              <w:divBdr>
                <w:top w:val="none" w:sz="0" w:space="0" w:color="auto"/>
                <w:left w:val="none" w:sz="0" w:space="0" w:color="auto"/>
                <w:bottom w:val="none" w:sz="0" w:space="0" w:color="auto"/>
                <w:right w:val="none" w:sz="0" w:space="0" w:color="auto"/>
              </w:divBdr>
            </w:div>
          </w:divsChild>
        </w:div>
        <w:div w:id="926310095">
          <w:marLeft w:val="0"/>
          <w:marRight w:val="0"/>
          <w:marTop w:val="0"/>
          <w:marBottom w:val="150"/>
          <w:divBdr>
            <w:top w:val="none" w:sz="0" w:space="0" w:color="auto"/>
            <w:left w:val="none" w:sz="0" w:space="0" w:color="auto"/>
            <w:bottom w:val="none" w:sz="0" w:space="0" w:color="auto"/>
            <w:right w:val="none" w:sz="0" w:space="0" w:color="auto"/>
          </w:divBdr>
          <w:divsChild>
            <w:div w:id="1441682065">
              <w:marLeft w:val="0"/>
              <w:marRight w:val="0"/>
              <w:marTop w:val="0"/>
              <w:marBottom w:val="0"/>
              <w:divBdr>
                <w:top w:val="none" w:sz="0" w:space="0" w:color="auto"/>
                <w:left w:val="none" w:sz="0" w:space="0" w:color="auto"/>
                <w:bottom w:val="none" w:sz="0" w:space="0" w:color="auto"/>
                <w:right w:val="none" w:sz="0" w:space="0" w:color="auto"/>
              </w:divBdr>
            </w:div>
          </w:divsChild>
        </w:div>
        <w:div w:id="360280863">
          <w:marLeft w:val="0"/>
          <w:marRight w:val="0"/>
          <w:marTop w:val="0"/>
          <w:marBottom w:val="150"/>
          <w:divBdr>
            <w:top w:val="none" w:sz="0" w:space="0" w:color="auto"/>
            <w:left w:val="none" w:sz="0" w:space="0" w:color="auto"/>
            <w:bottom w:val="none" w:sz="0" w:space="0" w:color="auto"/>
            <w:right w:val="none" w:sz="0" w:space="0" w:color="auto"/>
          </w:divBdr>
          <w:divsChild>
            <w:div w:id="107763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854453">
      <w:bodyDiv w:val="1"/>
      <w:marLeft w:val="0"/>
      <w:marRight w:val="0"/>
      <w:marTop w:val="0"/>
      <w:marBottom w:val="0"/>
      <w:divBdr>
        <w:top w:val="none" w:sz="0" w:space="0" w:color="auto"/>
        <w:left w:val="none" w:sz="0" w:space="0" w:color="auto"/>
        <w:bottom w:val="none" w:sz="0" w:space="0" w:color="auto"/>
        <w:right w:val="none" w:sz="0" w:space="0" w:color="auto"/>
      </w:divBdr>
    </w:div>
    <w:div w:id="1399863546">
      <w:bodyDiv w:val="1"/>
      <w:marLeft w:val="0"/>
      <w:marRight w:val="0"/>
      <w:marTop w:val="0"/>
      <w:marBottom w:val="0"/>
      <w:divBdr>
        <w:top w:val="none" w:sz="0" w:space="0" w:color="auto"/>
        <w:left w:val="none" w:sz="0" w:space="0" w:color="auto"/>
        <w:bottom w:val="none" w:sz="0" w:space="0" w:color="auto"/>
        <w:right w:val="none" w:sz="0" w:space="0" w:color="auto"/>
      </w:divBdr>
      <w:divsChild>
        <w:div w:id="89399763">
          <w:marLeft w:val="0"/>
          <w:marRight w:val="0"/>
          <w:marTop w:val="0"/>
          <w:marBottom w:val="150"/>
          <w:divBdr>
            <w:top w:val="none" w:sz="0" w:space="0" w:color="auto"/>
            <w:left w:val="none" w:sz="0" w:space="0" w:color="auto"/>
            <w:bottom w:val="none" w:sz="0" w:space="0" w:color="auto"/>
            <w:right w:val="none" w:sz="0" w:space="0" w:color="auto"/>
          </w:divBdr>
          <w:divsChild>
            <w:div w:id="281696089">
              <w:marLeft w:val="0"/>
              <w:marRight w:val="0"/>
              <w:marTop w:val="0"/>
              <w:marBottom w:val="0"/>
              <w:divBdr>
                <w:top w:val="none" w:sz="0" w:space="0" w:color="auto"/>
                <w:left w:val="none" w:sz="0" w:space="0" w:color="auto"/>
                <w:bottom w:val="none" w:sz="0" w:space="0" w:color="auto"/>
                <w:right w:val="none" w:sz="0" w:space="0" w:color="auto"/>
              </w:divBdr>
            </w:div>
          </w:divsChild>
        </w:div>
        <w:div w:id="1193613384">
          <w:marLeft w:val="0"/>
          <w:marRight w:val="0"/>
          <w:marTop w:val="0"/>
          <w:marBottom w:val="150"/>
          <w:divBdr>
            <w:top w:val="none" w:sz="0" w:space="0" w:color="auto"/>
            <w:left w:val="none" w:sz="0" w:space="0" w:color="auto"/>
            <w:bottom w:val="none" w:sz="0" w:space="0" w:color="auto"/>
            <w:right w:val="none" w:sz="0" w:space="0" w:color="auto"/>
          </w:divBdr>
          <w:divsChild>
            <w:div w:id="1065179204">
              <w:marLeft w:val="0"/>
              <w:marRight w:val="0"/>
              <w:marTop w:val="0"/>
              <w:marBottom w:val="0"/>
              <w:divBdr>
                <w:top w:val="none" w:sz="0" w:space="0" w:color="auto"/>
                <w:left w:val="none" w:sz="0" w:space="0" w:color="auto"/>
                <w:bottom w:val="none" w:sz="0" w:space="0" w:color="auto"/>
                <w:right w:val="none" w:sz="0" w:space="0" w:color="auto"/>
              </w:divBdr>
            </w:div>
          </w:divsChild>
        </w:div>
        <w:div w:id="1119646443">
          <w:marLeft w:val="0"/>
          <w:marRight w:val="0"/>
          <w:marTop w:val="0"/>
          <w:marBottom w:val="150"/>
          <w:divBdr>
            <w:top w:val="none" w:sz="0" w:space="0" w:color="auto"/>
            <w:left w:val="none" w:sz="0" w:space="0" w:color="auto"/>
            <w:bottom w:val="none" w:sz="0" w:space="0" w:color="auto"/>
            <w:right w:val="none" w:sz="0" w:space="0" w:color="auto"/>
          </w:divBdr>
          <w:divsChild>
            <w:div w:id="540675194">
              <w:marLeft w:val="0"/>
              <w:marRight w:val="0"/>
              <w:marTop w:val="0"/>
              <w:marBottom w:val="0"/>
              <w:divBdr>
                <w:top w:val="none" w:sz="0" w:space="0" w:color="auto"/>
                <w:left w:val="none" w:sz="0" w:space="0" w:color="auto"/>
                <w:bottom w:val="none" w:sz="0" w:space="0" w:color="auto"/>
                <w:right w:val="none" w:sz="0" w:space="0" w:color="auto"/>
              </w:divBdr>
            </w:div>
          </w:divsChild>
        </w:div>
        <w:div w:id="1640961735">
          <w:marLeft w:val="0"/>
          <w:marRight w:val="0"/>
          <w:marTop w:val="0"/>
          <w:marBottom w:val="150"/>
          <w:divBdr>
            <w:top w:val="none" w:sz="0" w:space="0" w:color="auto"/>
            <w:left w:val="none" w:sz="0" w:space="0" w:color="auto"/>
            <w:bottom w:val="none" w:sz="0" w:space="0" w:color="auto"/>
            <w:right w:val="none" w:sz="0" w:space="0" w:color="auto"/>
          </w:divBdr>
          <w:divsChild>
            <w:div w:id="112670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191204">
      <w:bodyDiv w:val="1"/>
      <w:marLeft w:val="0"/>
      <w:marRight w:val="0"/>
      <w:marTop w:val="0"/>
      <w:marBottom w:val="0"/>
      <w:divBdr>
        <w:top w:val="none" w:sz="0" w:space="0" w:color="auto"/>
        <w:left w:val="none" w:sz="0" w:space="0" w:color="auto"/>
        <w:bottom w:val="none" w:sz="0" w:space="0" w:color="auto"/>
        <w:right w:val="none" w:sz="0" w:space="0" w:color="auto"/>
      </w:divBdr>
      <w:divsChild>
        <w:div w:id="2065596293">
          <w:marLeft w:val="0"/>
          <w:marRight w:val="0"/>
          <w:marTop w:val="0"/>
          <w:marBottom w:val="150"/>
          <w:divBdr>
            <w:top w:val="none" w:sz="0" w:space="0" w:color="auto"/>
            <w:left w:val="none" w:sz="0" w:space="0" w:color="auto"/>
            <w:bottom w:val="none" w:sz="0" w:space="0" w:color="auto"/>
            <w:right w:val="none" w:sz="0" w:space="0" w:color="auto"/>
          </w:divBdr>
          <w:divsChild>
            <w:div w:id="1192037917">
              <w:marLeft w:val="0"/>
              <w:marRight w:val="0"/>
              <w:marTop w:val="0"/>
              <w:marBottom w:val="0"/>
              <w:divBdr>
                <w:top w:val="none" w:sz="0" w:space="0" w:color="auto"/>
                <w:left w:val="none" w:sz="0" w:space="0" w:color="auto"/>
                <w:bottom w:val="none" w:sz="0" w:space="0" w:color="auto"/>
                <w:right w:val="none" w:sz="0" w:space="0" w:color="auto"/>
              </w:divBdr>
            </w:div>
          </w:divsChild>
        </w:div>
        <w:div w:id="1284457016">
          <w:marLeft w:val="0"/>
          <w:marRight w:val="0"/>
          <w:marTop w:val="0"/>
          <w:marBottom w:val="150"/>
          <w:divBdr>
            <w:top w:val="none" w:sz="0" w:space="0" w:color="auto"/>
            <w:left w:val="none" w:sz="0" w:space="0" w:color="auto"/>
            <w:bottom w:val="none" w:sz="0" w:space="0" w:color="auto"/>
            <w:right w:val="none" w:sz="0" w:space="0" w:color="auto"/>
          </w:divBdr>
          <w:divsChild>
            <w:div w:id="1384211655">
              <w:marLeft w:val="0"/>
              <w:marRight w:val="0"/>
              <w:marTop w:val="0"/>
              <w:marBottom w:val="0"/>
              <w:divBdr>
                <w:top w:val="none" w:sz="0" w:space="0" w:color="auto"/>
                <w:left w:val="none" w:sz="0" w:space="0" w:color="auto"/>
                <w:bottom w:val="none" w:sz="0" w:space="0" w:color="auto"/>
                <w:right w:val="none" w:sz="0" w:space="0" w:color="auto"/>
              </w:divBdr>
            </w:div>
          </w:divsChild>
        </w:div>
        <w:div w:id="1449353481">
          <w:marLeft w:val="0"/>
          <w:marRight w:val="0"/>
          <w:marTop w:val="0"/>
          <w:marBottom w:val="150"/>
          <w:divBdr>
            <w:top w:val="none" w:sz="0" w:space="0" w:color="auto"/>
            <w:left w:val="none" w:sz="0" w:space="0" w:color="auto"/>
            <w:bottom w:val="none" w:sz="0" w:space="0" w:color="auto"/>
            <w:right w:val="none" w:sz="0" w:space="0" w:color="auto"/>
          </w:divBdr>
          <w:divsChild>
            <w:div w:id="1773208745">
              <w:marLeft w:val="0"/>
              <w:marRight w:val="0"/>
              <w:marTop w:val="0"/>
              <w:marBottom w:val="0"/>
              <w:divBdr>
                <w:top w:val="none" w:sz="0" w:space="0" w:color="auto"/>
                <w:left w:val="none" w:sz="0" w:space="0" w:color="auto"/>
                <w:bottom w:val="none" w:sz="0" w:space="0" w:color="auto"/>
                <w:right w:val="none" w:sz="0" w:space="0" w:color="auto"/>
              </w:divBdr>
            </w:div>
          </w:divsChild>
        </w:div>
        <w:div w:id="1099712753">
          <w:marLeft w:val="0"/>
          <w:marRight w:val="0"/>
          <w:marTop w:val="0"/>
          <w:marBottom w:val="150"/>
          <w:divBdr>
            <w:top w:val="none" w:sz="0" w:space="0" w:color="auto"/>
            <w:left w:val="none" w:sz="0" w:space="0" w:color="auto"/>
            <w:bottom w:val="none" w:sz="0" w:space="0" w:color="auto"/>
            <w:right w:val="none" w:sz="0" w:space="0" w:color="auto"/>
          </w:divBdr>
          <w:divsChild>
            <w:div w:id="123601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2021-05-12T02:08:00Z</dcterms:created>
  <dcterms:modified xsi:type="dcterms:W3CDTF">2021-05-12T12:30:00Z</dcterms:modified>
</cp:coreProperties>
</file>